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551B7" w14:textId="5AE7D286" w:rsidR="005576FF" w:rsidRPr="00310FFA" w:rsidRDefault="00310FFA" w:rsidP="00310FFA">
      <w:pPr>
        <w:spacing w:line="240" w:lineRule="auto"/>
      </w:pPr>
      <w:r>
        <w:rPr>
          <w:noProof/>
        </w:rPr>
        <w:drawing>
          <wp:inline distT="0" distB="0" distL="0" distR="0" wp14:anchorId="25494D2E" wp14:editId="0AD47E59">
            <wp:extent cx="3959360" cy="1438659"/>
            <wp:effectExtent l="0" t="0" r="0" b="9525"/>
            <wp:docPr id="412810359" name="Picture 412810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59360" cy="1438659"/>
                    </a:xfrm>
                    <a:prstGeom prst="rect">
                      <a:avLst/>
                    </a:prstGeom>
                  </pic:spPr>
                </pic:pic>
              </a:graphicData>
            </a:graphic>
          </wp:inline>
        </w:drawing>
      </w:r>
    </w:p>
    <w:p w14:paraId="3D8786E0" w14:textId="02559F4A" w:rsidR="00784029" w:rsidRPr="00503ACD" w:rsidRDefault="00B95FD5" w:rsidP="00CB3672">
      <w:pPr>
        <w:widowControl w:val="0"/>
        <w:spacing w:line="240" w:lineRule="auto"/>
        <w:rPr>
          <w:rFonts w:asciiTheme="majorHAnsi" w:eastAsia="Open Sans" w:hAnsiTheme="majorHAnsi" w:cstheme="majorHAnsi"/>
          <w:b/>
          <w:color w:val="004888"/>
          <w:sz w:val="44"/>
          <w:szCs w:val="44"/>
        </w:rPr>
      </w:pPr>
      <w:r>
        <w:rPr>
          <w:rFonts w:asciiTheme="majorHAnsi" w:eastAsia="Open Sans" w:hAnsiTheme="majorHAnsi" w:cstheme="majorHAnsi"/>
          <w:b/>
          <w:color w:val="004888"/>
          <w:sz w:val="44"/>
          <w:szCs w:val="44"/>
        </w:rPr>
        <w:t xml:space="preserve">GMMAP </w:t>
      </w:r>
      <w:r w:rsidR="0024772D">
        <w:rPr>
          <w:rFonts w:asciiTheme="majorHAnsi" w:eastAsia="Open Sans" w:hAnsiTheme="majorHAnsi" w:cstheme="majorHAnsi"/>
          <w:b/>
          <w:color w:val="004888"/>
          <w:sz w:val="44"/>
          <w:szCs w:val="44"/>
        </w:rPr>
        <w:t xml:space="preserve">Deputy </w:t>
      </w:r>
      <w:r w:rsidR="00F56A0C">
        <w:rPr>
          <w:rFonts w:asciiTheme="majorHAnsi" w:eastAsia="Open Sans" w:hAnsiTheme="majorHAnsi" w:cstheme="majorHAnsi"/>
          <w:b/>
          <w:color w:val="004888"/>
          <w:sz w:val="44"/>
          <w:szCs w:val="44"/>
        </w:rPr>
        <w:t>Quality Manager</w:t>
      </w:r>
      <w:r w:rsidR="00CB3672">
        <w:rPr>
          <w:rFonts w:asciiTheme="majorHAnsi" w:eastAsia="Open Sans" w:hAnsiTheme="majorHAnsi" w:cstheme="majorHAnsi"/>
          <w:b/>
          <w:color w:val="004888"/>
          <w:sz w:val="44"/>
          <w:szCs w:val="44"/>
        </w:rPr>
        <w:t xml:space="preserve"> Job Pack</w:t>
      </w:r>
    </w:p>
    <w:p w14:paraId="134E1219" w14:textId="77777777" w:rsidR="00784029" w:rsidRPr="00503ACD" w:rsidRDefault="00784029" w:rsidP="004A718C">
      <w:pPr>
        <w:widowControl w:val="0"/>
        <w:spacing w:line="240" w:lineRule="auto"/>
        <w:rPr>
          <w:rFonts w:asciiTheme="majorHAnsi" w:eastAsia="Open Sans" w:hAnsiTheme="majorHAnsi" w:cstheme="majorHAnsi"/>
          <w:color w:val="004888"/>
          <w:sz w:val="32"/>
          <w:szCs w:val="32"/>
        </w:rPr>
      </w:pPr>
    </w:p>
    <w:p w14:paraId="351910F0" w14:textId="77777777" w:rsidR="00784029" w:rsidRPr="00503ACD" w:rsidRDefault="003730A5" w:rsidP="004A718C">
      <w:pPr>
        <w:widowControl w:val="0"/>
        <w:spacing w:line="240" w:lineRule="auto"/>
        <w:rPr>
          <w:rFonts w:asciiTheme="majorHAnsi" w:eastAsia="Open Sans" w:hAnsiTheme="majorHAnsi" w:cstheme="majorHAnsi"/>
          <w:color w:val="004888"/>
          <w:sz w:val="24"/>
          <w:szCs w:val="24"/>
        </w:rPr>
      </w:pPr>
      <w:r w:rsidRPr="00503ACD">
        <w:rPr>
          <w:rFonts w:asciiTheme="majorHAnsi" w:eastAsia="Open Sans" w:hAnsiTheme="majorHAnsi" w:cstheme="majorHAnsi"/>
          <w:color w:val="004888"/>
          <w:sz w:val="24"/>
          <w:szCs w:val="24"/>
        </w:rPr>
        <w:t>Thanks for your interest in working at Citizens Advice</w:t>
      </w:r>
      <w:r w:rsidR="005576FF" w:rsidRPr="00503ACD">
        <w:rPr>
          <w:rFonts w:asciiTheme="majorHAnsi" w:eastAsia="Open Sans" w:hAnsiTheme="majorHAnsi" w:cstheme="majorHAnsi"/>
          <w:color w:val="004888"/>
          <w:sz w:val="24"/>
          <w:szCs w:val="24"/>
        </w:rPr>
        <w:t xml:space="preserve"> Knowsley.  </w:t>
      </w:r>
      <w:r w:rsidRPr="00503ACD">
        <w:rPr>
          <w:rFonts w:asciiTheme="majorHAnsi" w:eastAsia="Open Sans" w:hAnsiTheme="majorHAnsi" w:cstheme="majorHAnsi"/>
          <w:color w:val="004888"/>
          <w:sz w:val="24"/>
          <w:szCs w:val="24"/>
        </w:rPr>
        <w:t xml:space="preserve">This job pack should give you everything you need to know to apply for this role and what it means to work at Citizens Advice.  </w:t>
      </w:r>
    </w:p>
    <w:p w14:paraId="1DABA872" w14:textId="77777777" w:rsidR="00784029" w:rsidRPr="00503ACD" w:rsidRDefault="00784029" w:rsidP="004A718C">
      <w:pPr>
        <w:widowControl w:val="0"/>
        <w:spacing w:line="240" w:lineRule="auto"/>
        <w:rPr>
          <w:rFonts w:asciiTheme="majorHAnsi" w:eastAsia="Open Sans" w:hAnsiTheme="majorHAnsi" w:cstheme="majorHAnsi"/>
          <w:color w:val="004888"/>
          <w:sz w:val="24"/>
          <w:szCs w:val="24"/>
        </w:rPr>
      </w:pPr>
    </w:p>
    <w:p w14:paraId="5D69EE69" w14:textId="2539BD1A" w:rsidR="00784029" w:rsidRPr="00503ACD" w:rsidRDefault="003730A5" w:rsidP="004A718C">
      <w:pPr>
        <w:widowControl w:val="0"/>
        <w:spacing w:line="240" w:lineRule="auto"/>
        <w:rPr>
          <w:rFonts w:asciiTheme="majorHAnsi" w:eastAsia="Open Sans" w:hAnsiTheme="majorHAnsi" w:cstheme="majorHAnsi"/>
          <w:color w:val="004888"/>
          <w:sz w:val="24"/>
          <w:szCs w:val="24"/>
        </w:rPr>
      </w:pPr>
      <w:r w:rsidRPr="00503ACD">
        <w:rPr>
          <w:rFonts w:asciiTheme="majorHAnsi" w:eastAsia="Open Sans" w:hAnsiTheme="majorHAnsi" w:cstheme="majorHAnsi"/>
          <w:color w:val="004888"/>
          <w:sz w:val="24"/>
          <w:szCs w:val="24"/>
        </w:rPr>
        <w:t>In this pack you’ll find:</w:t>
      </w:r>
    </w:p>
    <w:p w14:paraId="331850E8" w14:textId="77777777" w:rsidR="0011652F" w:rsidRPr="00503ACD" w:rsidRDefault="0011652F" w:rsidP="004A718C">
      <w:pPr>
        <w:widowControl w:val="0"/>
        <w:spacing w:line="240" w:lineRule="auto"/>
        <w:rPr>
          <w:rFonts w:asciiTheme="majorHAnsi" w:eastAsia="Open Sans" w:hAnsiTheme="majorHAnsi" w:cstheme="majorHAnsi"/>
          <w:color w:val="004888"/>
          <w:sz w:val="24"/>
          <w:szCs w:val="24"/>
        </w:rPr>
      </w:pPr>
    </w:p>
    <w:p w14:paraId="43EC198C" w14:textId="77777777" w:rsidR="00784029" w:rsidRPr="00503ACD" w:rsidRDefault="003730A5" w:rsidP="00907BE0">
      <w:pPr>
        <w:widowControl w:val="0"/>
        <w:numPr>
          <w:ilvl w:val="0"/>
          <w:numId w:val="2"/>
        </w:numPr>
        <w:spacing w:line="240" w:lineRule="auto"/>
        <w:rPr>
          <w:rFonts w:asciiTheme="majorHAnsi" w:eastAsia="Open Sans" w:hAnsiTheme="majorHAnsi" w:cstheme="majorHAnsi"/>
          <w:color w:val="004888"/>
          <w:sz w:val="24"/>
          <w:szCs w:val="24"/>
        </w:rPr>
      </w:pPr>
      <w:r w:rsidRPr="00503ACD">
        <w:rPr>
          <w:rFonts w:asciiTheme="majorHAnsi" w:eastAsia="Open Sans" w:hAnsiTheme="majorHAnsi" w:cstheme="majorHAnsi"/>
          <w:color w:val="004888"/>
          <w:sz w:val="24"/>
          <w:szCs w:val="24"/>
        </w:rPr>
        <w:t>Our values</w:t>
      </w:r>
    </w:p>
    <w:p w14:paraId="37219AEC" w14:textId="3501DE6E" w:rsidR="00DC76A5" w:rsidRPr="00503ACD" w:rsidRDefault="003730A5" w:rsidP="00907BE0">
      <w:pPr>
        <w:widowControl w:val="0"/>
        <w:numPr>
          <w:ilvl w:val="0"/>
          <w:numId w:val="2"/>
        </w:numPr>
        <w:spacing w:line="240" w:lineRule="auto"/>
        <w:rPr>
          <w:rFonts w:asciiTheme="majorHAnsi" w:eastAsia="Open Sans" w:hAnsiTheme="majorHAnsi" w:cstheme="majorHAnsi"/>
          <w:color w:val="004888"/>
          <w:sz w:val="24"/>
          <w:szCs w:val="24"/>
        </w:rPr>
      </w:pPr>
      <w:r w:rsidRPr="00503ACD">
        <w:rPr>
          <w:rFonts w:asciiTheme="majorHAnsi" w:eastAsia="Open Sans" w:hAnsiTheme="majorHAnsi" w:cstheme="majorHAnsi"/>
          <w:color w:val="004888"/>
          <w:sz w:val="24"/>
          <w:szCs w:val="24"/>
        </w:rPr>
        <w:t xml:space="preserve">Overview of Citizens Advice and Citizens Advice </w:t>
      </w:r>
      <w:r w:rsidR="005576FF" w:rsidRPr="00503ACD">
        <w:rPr>
          <w:rFonts w:asciiTheme="majorHAnsi" w:eastAsia="Open Sans" w:hAnsiTheme="majorHAnsi" w:cstheme="majorHAnsi"/>
          <w:color w:val="004888"/>
          <w:sz w:val="24"/>
          <w:szCs w:val="24"/>
        </w:rPr>
        <w:t>Knowsley</w:t>
      </w:r>
    </w:p>
    <w:p w14:paraId="18CF0C3A" w14:textId="77777777" w:rsidR="00784029" w:rsidRPr="00503ACD" w:rsidRDefault="003730A5" w:rsidP="00907BE0">
      <w:pPr>
        <w:widowControl w:val="0"/>
        <w:numPr>
          <w:ilvl w:val="0"/>
          <w:numId w:val="2"/>
        </w:numPr>
        <w:spacing w:line="240" w:lineRule="auto"/>
        <w:rPr>
          <w:rFonts w:asciiTheme="majorHAnsi" w:eastAsia="Open Sans" w:hAnsiTheme="majorHAnsi" w:cstheme="majorHAnsi"/>
          <w:color w:val="004888"/>
          <w:sz w:val="24"/>
          <w:szCs w:val="24"/>
        </w:rPr>
      </w:pPr>
      <w:r w:rsidRPr="00503ACD">
        <w:rPr>
          <w:rFonts w:asciiTheme="majorHAnsi" w:eastAsia="Open Sans" w:hAnsiTheme="majorHAnsi" w:cstheme="majorHAnsi"/>
          <w:color w:val="004888"/>
          <w:sz w:val="24"/>
          <w:szCs w:val="24"/>
        </w:rPr>
        <w:t>The role profile and personal specification</w:t>
      </w:r>
    </w:p>
    <w:p w14:paraId="69456B5D" w14:textId="27A0137F" w:rsidR="00784029" w:rsidRPr="00503ACD" w:rsidRDefault="003730A5" w:rsidP="00907BE0">
      <w:pPr>
        <w:widowControl w:val="0"/>
        <w:numPr>
          <w:ilvl w:val="0"/>
          <w:numId w:val="2"/>
        </w:numPr>
        <w:spacing w:line="240" w:lineRule="auto"/>
        <w:rPr>
          <w:rFonts w:asciiTheme="majorHAnsi" w:eastAsia="Open Sans" w:hAnsiTheme="majorHAnsi" w:cstheme="majorHAnsi"/>
          <w:color w:val="004888"/>
          <w:sz w:val="24"/>
          <w:szCs w:val="24"/>
        </w:rPr>
      </w:pPr>
      <w:r w:rsidRPr="00503ACD">
        <w:rPr>
          <w:rFonts w:asciiTheme="majorHAnsi" w:eastAsia="Open Sans" w:hAnsiTheme="majorHAnsi" w:cstheme="majorHAnsi"/>
          <w:color w:val="004888"/>
          <w:sz w:val="24"/>
          <w:szCs w:val="24"/>
        </w:rPr>
        <w:t>What we give our staff</w:t>
      </w:r>
    </w:p>
    <w:p w14:paraId="30153029" w14:textId="46E4B28A" w:rsidR="00784029" w:rsidRPr="00503ACD" w:rsidRDefault="00784029" w:rsidP="004A718C">
      <w:pPr>
        <w:widowControl w:val="0"/>
        <w:spacing w:line="240" w:lineRule="auto"/>
        <w:rPr>
          <w:rFonts w:asciiTheme="majorHAnsi" w:eastAsia="Open Sans" w:hAnsiTheme="majorHAnsi" w:cstheme="majorHAnsi"/>
          <w:color w:val="004888"/>
          <w:sz w:val="24"/>
          <w:szCs w:val="24"/>
        </w:rPr>
      </w:pPr>
    </w:p>
    <w:p w14:paraId="4EA2454E" w14:textId="77777777" w:rsidR="0011652F" w:rsidRPr="00503ACD" w:rsidRDefault="0011652F" w:rsidP="004A718C">
      <w:pPr>
        <w:widowControl w:val="0"/>
        <w:spacing w:line="240" w:lineRule="auto"/>
        <w:rPr>
          <w:rFonts w:asciiTheme="majorHAnsi" w:eastAsia="Open Sans" w:hAnsiTheme="majorHAnsi" w:cstheme="majorHAnsi"/>
          <w:color w:val="004888"/>
          <w:sz w:val="24"/>
          <w:szCs w:val="24"/>
        </w:rPr>
      </w:pPr>
    </w:p>
    <w:p w14:paraId="3CE49603" w14:textId="77777777" w:rsidR="00461B5E" w:rsidRPr="00503ACD" w:rsidRDefault="00461B5E" w:rsidP="00907BE0">
      <w:pPr>
        <w:pStyle w:val="ListParagraph"/>
        <w:widowControl w:val="0"/>
        <w:numPr>
          <w:ilvl w:val="0"/>
          <w:numId w:val="3"/>
        </w:numPr>
        <w:spacing w:line="240" w:lineRule="auto"/>
        <w:rPr>
          <w:rFonts w:asciiTheme="majorHAnsi" w:eastAsia="Open Sans" w:hAnsiTheme="majorHAnsi" w:cstheme="majorHAnsi"/>
          <w:b/>
          <w:color w:val="004888"/>
          <w:sz w:val="52"/>
          <w:szCs w:val="52"/>
        </w:rPr>
      </w:pPr>
      <w:r w:rsidRPr="00503ACD">
        <w:rPr>
          <w:rFonts w:asciiTheme="majorHAnsi" w:eastAsia="Open Sans" w:hAnsiTheme="majorHAnsi" w:cstheme="majorHAnsi"/>
          <w:b/>
          <w:color w:val="004888"/>
          <w:sz w:val="52"/>
          <w:szCs w:val="52"/>
        </w:rPr>
        <w:t>Our values</w:t>
      </w:r>
    </w:p>
    <w:p w14:paraId="285BCF5A" w14:textId="77777777" w:rsidR="00461B5E" w:rsidRPr="00503ACD" w:rsidRDefault="00461B5E" w:rsidP="00461B5E">
      <w:pPr>
        <w:pStyle w:val="ListParagraph"/>
        <w:widowControl w:val="0"/>
        <w:spacing w:line="240" w:lineRule="auto"/>
        <w:rPr>
          <w:rFonts w:asciiTheme="majorHAnsi" w:eastAsia="Open Sans" w:hAnsiTheme="majorHAnsi" w:cstheme="majorHAnsi"/>
          <w:b/>
          <w:color w:val="004888"/>
          <w:sz w:val="24"/>
          <w:szCs w:val="24"/>
        </w:rPr>
      </w:pPr>
    </w:p>
    <w:p w14:paraId="652E7680" w14:textId="77777777" w:rsidR="00461B5E" w:rsidRPr="00503ACD" w:rsidRDefault="00461B5E" w:rsidP="00461B5E">
      <w:pPr>
        <w:widowControl w:val="0"/>
        <w:spacing w:line="240" w:lineRule="auto"/>
        <w:rPr>
          <w:rFonts w:asciiTheme="majorHAnsi" w:eastAsia="Open Sans" w:hAnsiTheme="majorHAnsi" w:cstheme="majorHAnsi"/>
          <w:color w:val="004888"/>
          <w:sz w:val="24"/>
          <w:szCs w:val="24"/>
        </w:rPr>
      </w:pPr>
      <w:r w:rsidRPr="00503ACD">
        <w:rPr>
          <w:rFonts w:asciiTheme="majorHAnsi" w:eastAsia="Open Sans" w:hAnsiTheme="majorHAnsi" w:cstheme="majorHAnsi"/>
          <w:b/>
          <w:color w:val="004888"/>
          <w:sz w:val="24"/>
          <w:szCs w:val="24"/>
        </w:rPr>
        <w:t xml:space="preserve">We’re inventive. </w:t>
      </w:r>
      <w:r w:rsidRPr="00503ACD">
        <w:rPr>
          <w:rFonts w:asciiTheme="majorHAnsi" w:eastAsia="Open Sans" w:hAnsiTheme="majorHAnsi" w:cstheme="majorHAnsi"/>
          <w:color w:val="004888"/>
          <w:sz w:val="24"/>
          <w:szCs w:val="24"/>
        </w:rPr>
        <w:t>We’re not afraid of trying new things and learn by getting things wrong. We question every idea to make it better and we change when things aren’t working.</w:t>
      </w:r>
    </w:p>
    <w:p w14:paraId="4284FF4A" w14:textId="77777777" w:rsidR="00461B5E" w:rsidRPr="00503ACD" w:rsidRDefault="00461B5E" w:rsidP="00461B5E">
      <w:pPr>
        <w:widowControl w:val="0"/>
        <w:spacing w:line="240" w:lineRule="auto"/>
        <w:rPr>
          <w:rFonts w:asciiTheme="majorHAnsi" w:eastAsia="Open Sans" w:hAnsiTheme="majorHAnsi" w:cstheme="majorHAnsi"/>
          <w:color w:val="004888"/>
          <w:sz w:val="24"/>
          <w:szCs w:val="24"/>
        </w:rPr>
      </w:pPr>
    </w:p>
    <w:p w14:paraId="03429E37" w14:textId="77777777" w:rsidR="00461B5E" w:rsidRPr="00503ACD" w:rsidRDefault="00461B5E" w:rsidP="00461B5E">
      <w:pPr>
        <w:widowControl w:val="0"/>
        <w:spacing w:line="240" w:lineRule="auto"/>
        <w:rPr>
          <w:rFonts w:asciiTheme="majorHAnsi" w:eastAsia="Open Sans" w:hAnsiTheme="majorHAnsi" w:cstheme="majorHAnsi"/>
          <w:b/>
          <w:color w:val="004888"/>
          <w:sz w:val="24"/>
          <w:szCs w:val="24"/>
        </w:rPr>
      </w:pPr>
      <w:r w:rsidRPr="00503ACD">
        <w:rPr>
          <w:rFonts w:asciiTheme="majorHAnsi" w:eastAsia="Open Sans" w:hAnsiTheme="majorHAnsi" w:cstheme="majorHAnsi"/>
          <w:b/>
          <w:color w:val="004888"/>
          <w:sz w:val="24"/>
          <w:szCs w:val="24"/>
        </w:rPr>
        <w:t xml:space="preserve">We’re generous. </w:t>
      </w:r>
      <w:r w:rsidRPr="00503ACD">
        <w:rPr>
          <w:rFonts w:asciiTheme="majorHAnsi" w:eastAsia="Open Sans" w:hAnsiTheme="majorHAnsi" w:cstheme="majorHAnsi"/>
          <w:color w:val="004888"/>
          <w:sz w:val="24"/>
          <w:szCs w:val="24"/>
        </w:rPr>
        <w:t>We work together, sharing knowledge and experience to solve problems. We tell it like it is and respect everyone</w:t>
      </w:r>
      <w:r w:rsidRPr="00503ACD">
        <w:rPr>
          <w:rFonts w:asciiTheme="majorHAnsi" w:eastAsia="Open Sans" w:hAnsiTheme="majorHAnsi" w:cstheme="majorHAnsi"/>
          <w:b/>
          <w:color w:val="004888"/>
          <w:sz w:val="24"/>
          <w:szCs w:val="24"/>
        </w:rPr>
        <w:t>.</w:t>
      </w:r>
    </w:p>
    <w:p w14:paraId="2DBC5FC6" w14:textId="77777777" w:rsidR="00461B5E" w:rsidRPr="00503ACD" w:rsidRDefault="00461B5E" w:rsidP="00461B5E">
      <w:pPr>
        <w:widowControl w:val="0"/>
        <w:spacing w:line="240" w:lineRule="auto"/>
        <w:rPr>
          <w:rFonts w:asciiTheme="majorHAnsi" w:eastAsia="Open Sans" w:hAnsiTheme="majorHAnsi" w:cstheme="majorHAnsi"/>
          <w:b/>
          <w:color w:val="004888"/>
          <w:sz w:val="24"/>
          <w:szCs w:val="24"/>
        </w:rPr>
      </w:pPr>
    </w:p>
    <w:p w14:paraId="2EB306D3" w14:textId="77777777" w:rsidR="00461B5E" w:rsidRPr="00503ACD" w:rsidRDefault="00461B5E" w:rsidP="00461B5E">
      <w:pPr>
        <w:widowControl w:val="0"/>
        <w:spacing w:line="240" w:lineRule="auto"/>
        <w:rPr>
          <w:rFonts w:asciiTheme="majorHAnsi" w:eastAsia="Open Sans" w:hAnsiTheme="majorHAnsi" w:cstheme="majorHAnsi"/>
          <w:color w:val="004888"/>
          <w:sz w:val="24"/>
          <w:szCs w:val="24"/>
        </w:rPr>
      </w:pPr>
      <w:r w:rsidRPr="00503ACD">
        <w:rPr>
          <w:rFonts w:asciiTheme="majorHAnsi" w:eastAsia="Open Sans" w:hAnsiTheme="majorHAnsi" w:cstheme="majorHAnsi"/>
          <w:b/>
          <w:color w:val="004888"/>
          <w:sz w:val="24"/>
          <w:szCs w:val="24"/>
        </w:rPr>
        <w:t xml:space="preserve">We’re responsible. </w:t>
      </w:r>
      <w:r w:rsidRPr="00503ACD">
        <w:rPr>
          <w:rFonts w:asciiTheme="majorHAnsi" w:eastAsia="Open Sans" w:hAnsiTheme="majorHAnsi" w:cstheme="majorHAnsi"/>
          <w:color w:val="004888"/>
          <w:sz w:val="24"/>
          <w:szCs w:val="24"/>
        </w:rPr>
        <w:t>We do what we say we’ll do and keep our promises. We remember that we work for a charity and use our resources effectively.</w:t>
      </w:r>
    </w:p>
    <w:p w14:paraId="380CDF23" w14:textId="1EDCFE74" w:rsidR="006F3680" w:rsidRPr="00503ACD" w:rsidRDefault="006F3680" w:rsidP="004A718C">
      <w:pPr>
        <w:spacing w:line="240" w:lineRule="auto"/>
        <w:rPr>
          <w:rFonts w:asciiTheme="majorHAnsi" w:eastAsia="Open Sans" w:hAnsiTheme="majorHAnsi" w:cstheme="majorHAnsi"/>
          <w:b/>
          <w:color w:val="004888"/>
          <w:sz w:val="48"/>
          <w:szCs w:val="48"/>
        </w:rPr>
      </w:pPr>
    </w:p>
    <w:p w14:paraId="1F1A7252" w14:textId="54A086E2" w:rsidR="00461B5E" w:rsidRPr="00503ACD" w:rsidRDefault="00461B5E" w:rsidP="004A718C">
      <w:pPr>
        <w:spacing w:line="240" w:lineRule="auto"/>
        <w:rPr>
          <w:rFonts w:asciiTheme="majorHAnsi" w:eastAsia="Open Sans" w:hAnsiTheme="majorHAnsi" w:cstheme="majorHAnsi"/>
          <w:b/>
          <w:color w:val="004888"/>
          <w:sz w:val="48"/>
          <w:szCs w:val="48"/>
        </w:rPr>
      </w:pPr>
    </w:p>
    <w:p w14:paraId="2D6376CD" w14:textId="5BD1631F" w:rsidR="00461B5E" w:rsidRPr="00503ACD" w:rsidRDefault="00461B5E" w:rsidP="004A718C">
      <w:pPr>
        <w:spacing w:line="240" w:lineRule="auto"/>
        <w:rPr>
          <w:rFonts w:asciiTheme="majorHAnsi" w:eastAsia="Open Sans" w:hAnsiTheme="majorHAnsi" w:cstheme="majorHAnsi"/>
          <w:b/>
          <w:color w:val="004888"/>
          <w:sz w:val="48"/>
          <w:szCs w:val="48"/>
        </w:rPr>
      </w:pPr>
    </w:p>
    <w:p w14:paraId="0AD49580" w14:textId="1877FEEF" w:rsidR="00461B5E" w:rsidRPr="00503ACD" w:rsidRDefault="00461B5E" w:rsidP="004A718C">
      <w:pPr>
        <w:spacing w:line="240" w:lineRule="auto"/>
        <w:rPr>
          <w:rFonts w:asciiTheme="majorHAnsi" w:eastAsia="Open Sans" w:hAnsiTheme="majorHAnsi" w:cstheme="majorHAnsi"/>
          <w:b/>
          <w:color w:val="004888"/>
          <w:sz w:val="48"/>
          <w:szCs w:val="48"/>
        </w:rPr>
      </w:pPr>
    </w:p>
    <w:p w14:paraId="0CCDAF89" w14:textId="04CFB430" w:rsidR="00461B5E" w:rsidRDefault="00461B5E" w:rsidP="004A718C">
      <w:pPr>
        <w:spacing w:line="240" w:lineRule="auto"/>
        <w:rPr>
          <w:rFonts w:asciiTheme="majorHAnsi" w:eastAsia="Open Sans" w:hAnsiTheme="majorHAnsi" w:cstheme="majorHAnsi"/>
          <w:b/>
          <w:color w:val="004888"/>
          <w:sz w:val="48"/>
          <w:szCs w:val="48"/>
        </w:rPr>
      </w:pPr>
    </w:p>
    <w:p w14:paraId="2F40574D" w14:textId="77777777" w:rsidR="00CB3672" w:rsidRPr="00503ACD" w:rsidRDefault="00CB3672" w:rsidP="004A718C">
      <w:pPr>
        <w:spacing w:line="240" w:lineRule="auto"/>
        <w:rPr>
          <w:rFonts w:asciiTheme="majorHAnsi" w:eastAsia="Open Sans" w:hAnsiTheme="majorHAnsi" w:cstheme="majorHAnsi"/>
          <w:b/>
          <w:color w:val="004888"/>
          <w:sz w:val="48"/>
          <w:szCs w:val="48"/>
        </w:rPr>
      </w:pPr>
    </w:p>
    <w:p w14:paraId="495D942B" w14:textId="77777777" w:rsidR="00784029" w:rsidRPr="00503ACD" w:rsidRDefault="003730A5" w:rsidP="004A718C">
      <w:pPr>
        <w:spacing w:line="240" w:lineRule="auto"/>
        <w:rPr>
          <w:rFonts w:asciiTheme="majorHAnsi" w:eastAsia="Open Sans" w:hAnsiTheme="majorHAnsi" w:cstheme="majorHAnsi"/>
          <w:b/>
          <w:color w:val="004888"/>
          <w:sz w:val="44"/>
          <w:szCs w:val="44"/>
        </w:rPr>
      </w:pPr>
      <w:r w:rsidRPr="00503ACD">
        <w:rPr>
          <w:rFonts w:asciiTheme="majorHAnsi" w:eastAsia="Open Sans" w:hAnsiTheme="majorHAnsi" w:cstheme="majorHAnsi"/>
          <w:b/>
          <w:color w:val="004888"/>
          <w:sz w:val="44"/>
          <w:szCs w:val="44"/>
        </w:rPr>
        <w:lastRenderedPageBreak/>
        <w:t>How Citizens Advice</w:t>
      </w:r>
      <w:r w:rsidR="005576FF" w:rsidRPr="00503ACD">
        <w:rPr>
          <w:rFonts w:asciiTheme="majorHAnsi" w:eastAsia="Open Sans" w:hAnsiTheme="majorHAnsi" w:cstheme="majorHAnsi"/>
          <w:b/>
          <w:color w:val="004888"/>
          <w:sz w:val="44"/>
          <w:szCs w:val="44"/>
        </w:rPr>
        <w:t xml:space="preserve"> Knowsley</w:t>
      </w:r>
      <w:r w:rsidRPr="00503ACD">
        <w:rPr>
          <w:rFonts w:asciiTheme="majorHAnsi" w:eastAsia="Open Sans" w:hAnsiTheme="majorHAnsi" w:cstheme="majorHAnsi"/>
          <w:b/>
          <w:color w:val="004888"/>
          <w:sz w:val="44"/>
          <w:szCs w:val="44"/>
        </w:rPr>
        <w:t xml:space="preserve"> works</w:t>
      </w:r>
    </w:p>
    <w:p w14:paraId="4149A4F2" w14:textId="77777777" w:rsidR="004707B2" w:rsidRPr="00503ACD" w:rsidRDefault="004707B2" w:rsidP="004A718C">
      <w:pPr>
        <w:widowControl w:val="0"/>
        <w:spacing w:line="240" w:lineRule="auto"/>
        <w:rPr>
          <w:rFonts w:asciiTheme="majorHAnsi" w:eastAsia="Open Sans" w:hAnsiTheme="majorHAnsi" w:cstheme="majorHAnsi"/>
          <w:b/>
          <w:color w:val="004888"/>
          <w:sz w:val="24"/>
          <w:szCs w:val="24"/>
        </w:rPr>
      </w:pPr>
    </w:p>
    <w:p w14:paraId="260A2112" w14:textId="56866521" w:rsidR="005B613D" w:rsidRPr="00503ACD" w:rsidRDefault="005B613D" w:rsidP="004A718C">
      <w:pPr>
        <w:widowControl w:val="0"/>
        <w:spacing w:line="240" w:lineRule="auto"/>
        <w:rPr>
          <w:rFonts w:asciiTheme="majorHAnsi" w:hAnsiTheme="majorHAnsi" w:cs="Segoe UI"/>
          <w:b/>
          <w:sz w:val="24"/>
          <w:szCs w:val="24"/>
        </w:rPr>
      </w:pPr>
      <w:r w:rsidRPr="00503ACD">
        <w:rPr>
          <w:rFonts w:asciiTheme="majorHAnsi" w:eastAsia="Open Sans" w:hAnsiTheme="majorHAnsi" w:cstheme="majorHAnsi"/>
          <w:b/>
          <w:color w:val="004888"/>
          <w:sz w:val="24"/>
          <w:szCs w:val="24"/>
        </w:rPr>
        <w:t>Citizens</w:t>
      </w:r>
      <w:r w:rsidRPr="00503ACD">
        <w:rPr>
          <w:rStyle w:val="normaltextrun"/>
          <w:rFonts w:asciiTheme="majorHAnsi" w:hAnsiTheme="majorHAnsi" w:cs="Calibri"/>
          <w:b/>
          <w:bCs/>
          <w:sz w:val="24"/>
          <w:szCs w:val="24"/>
        </w:rPr>
        <w:t xml:space="preserve"> </w:t>
      </w:r>
      <w:r w:rsidRPr="00503ACD">
        <w:rPr>
          <w:rFonts w:asciiTheme="majorHAnsi" w:eastAsia="Open Sans" w:hAnsiTheme="majorHAnsi" w:cstheme="majorHAnsi"/>
          <w:b/>
          <w:color w:val="004888"/>
          <w:sz w:val="24"/>
          <w:szCs w:val="24"/>
        </w:rPr>
        <w:t>Advice</w:t>
      </w:r>
      <w:r w:rsidRPr="00503ACD">
        <w:rPr>
          <w:rStyle w:val="normaltextrun"/>
          <w:rFonts w:asciiTheme="majorHAnsi" w:hAnsiTheme="majorHAnsi" w:cs="Calibri"/>
          <w:b/>
          <w:bCs/>
          <w:sz w:val="24"/>
          <w:szCs w:val="24"/>
        </w:rPr>
        <w:t xml:space="preserve"> </w:t>
      </w:r>
      <w:r w:rsidRPr="00503ACD">
        <w:rPr>
          <w:rFonts w:asciiTheme="majorHAnsi" w:eastAsia="Open Sans" w:hAnsiTheme="majorHAnsi" w:cstheme="majorHAnsi"/>
          <w:b/>
          <w:color w:val="004888"/>
          <w:sz w:val="24"/>
          <w:szCs w:val="24"/>
        </w:rPr>
        <w:t>Knowsley</w:t>
      </w:r>
      <w:r w:rsidRPr="00503ACD">
        <w:rPr>
          <w:rStyle w:val="normaltextrun"/>
          <w:rFonts w:asciiTheme="majorHAnsi" w:hAnsiTheme="majorHAnsi" w:cs="Calibri"/>
          <w:b/>
          <w:bCs/>
          <w:sz w:val="24"/>
          <w:szCs w:val="24"/>
        </w:rPr>
        <w:t> </w:t>
      </w:r>
      <w:r w:rsidRPr="00503ACD">
        <w:rPr>
          <w:rFonts w:asciiTheme="majorHAnsi" w:eastAsia="Open Sans" w:hAnsiTheme="majorHAnsi" w:cstheme="majorHAnsi"/>
          <w:b/>
          <w:color w:val="004888"/>
          <w:sz w:val="24"/>
          <w:szCs w:val="24"/>
        </w:rPr>
        <w:t>have</w:t>
      </w:r>
      <w:r w:rsidRPr="00503ACD">
        <w:rPr>
          <w:rStyle w:val="normaltextrun"/>
          <w:rFonts w:asciiTheme="majorHAnsi" w:hAnsiTheme="majorHAnsi" w:cs="Calibri"/>
          <w:b/>
          <w:bCs/>
          <w:sz w:val="24"/>
          <w:szCs w:val="24"/>
        </w:rPr>
        <w:t> </w:t>
      </w:r>
      <w:r w:rsidR="00497E13">
        <w:rPr>
          <w:rFonts w:asciiTheme="majorHAnsi" w:eastAsia="Open Sans" w:hAnsiTheme="majorHAnsi" w:cstheme="majorHAnsi"/>
          <w:b/>
          <w:color w:val="004888"/>
          <w:sz w:val="24"/>
          <w:szCs w:val="24"/>
        </w:rPr>
        <w:t>2</w:t>
      </w:r>
      <w:r w:rsidRPr="00503ACD">
        <w:rPr>
          <w:rStyle w:val="normaltextrun"/>
          <w:rFonts w:asciiTheme="majorHAnsi" w:hAnsiTheme="majorHAnsi" w:cs="Calibri"/>
          <w:b/>
          <w:bCs/>
          <w:sz w:val="24"/>
          <w:szCs w:val="24"/>
        </w:rPr>
        <w:t> </w:t>
      </w:r>
      <w:r w:rsidRPr="00503ACD">
        <w:rPr>
          <w:rFonts w:asciiTheme="majorHAnsi" w:eastAsia="Open Sans" w:hAnsiTheme="majorHAnsi" w:cstheme="majorHAnsi"/>
          <w:b/>
          <w:color w:val="004888"/>
          <w:sz w:val="24"/>
          <w:szCs w:val="24"/>
        </w:rPr>
        <w:t>main</w:t>
      </w:r>
      <w:r w:rsidRPr="00503ACD">
        <w:rPr>
          <w:rStyle w:val="normaltextrun"/>
          <w:rFonts w:asciiTheme="majorHAnsi" w:hAnsiTheme="majorHAnsi" w:cs="Calibri"/>
          <w:b/>
          <w:bCs/>
          <w:sz w:val="24"/>
          <w:szCs w:val="24"/>
        </w:rPr>
        <w:t xml:space="preserve"> </w:t>
      </w:r>
      <w:r w:rsidRPr="00503ACD">
        <w:rPr>
          <w:rFonts w:asciiTheme="majorHAnsi" w:eastAsia="Open Sans" w:hAnsiTheme="majorHAnsi" w:cstheme="majorHAnsi"/>
          <w:b/>
          <w:color w:val="004888"/>
          <w:sz w:val="24"/>
          <w:szCs w:val="24"/>
        </w:rPr>
        <w:t>advice</w:t>
      </w:r>
      <w:r w:rsidRPr="00503ACD">
        <w:rPr>
          <w:rStyle w:val="normaltextrun"/>
          <w:rFonts w:asciiTheme="majorHAnsi" w:hAnsiTheme="majorHAnsi" w:cs="Calibri"/>
          <w:b/>
          <w:bCs/>
          <w:sz w:val="24"/>
          <w:szCs w:val="24"/>
        </w:rPr>
        <w:t xml:space="preserve"> </w:t>
      </w:r>
      <w:r w:rsidRPr="00503ACD">
        <w:rPr>
          <w:rFonts w:asciiTheme="majorHAnsi" w:eastAsia="Open Sans" w:hAnsiTheme="majorHAnsi" w:cstheme="majorHAnsi"/>
          <w:b/>
          <w:color w:val="004888"/>
          <w:sz w:val="24"/>
          <w:szCs w:val="24"/>
        </w:rPr>
        <w:t>sites</w:t>
      </w:r>
      <w:r w:rsidRPr="00503ACD">
        <w:rPr>
          <w:rStyle w:val="normaltextrun"/>
          <w:rFonts w:asciiTheme="majorHAnsi" w:hAnsiTheme="majorHAnsi" w:cs="Calibri"/>
          <w:b/>
          <w:bCs/>
          <w:sz w:val="24"/>
          <w:szCs w:val="24"/>
        </w:rPr>
        <w:t>:</w:t>
      </w:r>
      <w:r w:rsidRPr="00503ACD">
        <w:rPr>
          <w:rStyle w:val="eop"/>
          <w:rFonts w:asciiTheme="majorHAnsi" w:hAnsiTheme="majorHAnsi" w:cs="Calibri"/>
          <w:b/>
          <w:sz w:val="24"/>
          <w:szCs w:val="24"/>
        </w:rPr>
        <w:t> </w:t>
      </w:r>
    </w:p>
    <w:p w14:paraId="6DA37525" w14:textId="77777777" w:rsidR="005B613D" w:rsidRPr="00503ACD" w:rsidRDefault="005B613D" w:rsidP="004A718C">
      <w:pPr>
        <w:pStyle w:val="paragraph"/>
        <w:spacing w:before="0" w:beforeAutospacing="0" w:after="0" w:afterAutospacing="0"/>
        <w:jc w:val="both"/>
        <w:textAlignment w:val="baseline"/>
        <w:rPr>
          <w:rFonts w:asciiTheme="majorHAnsi" w:hAnsiTheme="majorHAnsi" w:cs="Segoe UI"/>
          <w:sz w:val="18"/>
          <w:szCs w:val="18"/>
        </w:rPr>
      </w:pPr>
      <w:r w:rsidRPr="00503ACD">
        <w:rPr>
          <w:rStyle w:val="eop"/>
          <w:rFonts w:asciiTheme="majorHAnsi" w:hAnsiTheme="majorHAnsi" w:cs="Calibri"/>
        </w:rPr>
        <w:t> </w:t>
      </w:r>
    </w:p>
    <w:p w14:paraId="32D202D4" w14:textId="094448DB" w:rsidR="005B613D" w:rsidRPr="00503ACD" w:rsidRDefault="005B613D" w:rsidP="004A718C">
      <w:pPr>
        <w:widowControl w:val="0"/>
        <w:spacing w:line="240" w:lineRule="auto"/>
        <w:rPr>
          <w:rFonts w:asciiTheme="majorHAnsi" w:eastAsia="Open Sans" w:hAnsiTheme="majorHAnsi" w:cstheme="majorHAnsi"/>
          <w:color w:val="004888"/>
          <w:sz w:val="24"/>
          <w:szCs w:val="24"/>
        </w:rPr>
      </w:pPr>
      <w:r w:rsidRPr="00503ACD">
        <w:rPr>
          <w:rFonts w:asciiTheme="majorHAnsi" w:eastAsia="Open Sans" w:hAnsiTheme="majorHAnsi" w:cstheme="majorHAnsi"/>
          <w:color w:val="004888"/>
          <w:sz w:val="24"/>
          <w:szCs w:val="24"/>
        </w:rPr>
        <w:t xml:space="preserve">Kirkby – </w:t>
      </w:r>
      <w:r w:rsidR="00BF069F" w:rsidRPr="00503ACD">
        <w:rPr>
          <w:rFonts w:asciiTheme="majorHAnsi" w:eastAsia="Open Sans" w:hAnsiTheme="majorHAnsi" w:cstheme="majorHAnsi"/>
          <w:color w:val="004888"/>
          <w:sz w:val="24"/>
          <w:szCs w:val="24"/>
        </w:rPr>
        <w:t>Of</w:t>
      </w:r>
      <w:r w:rsidRPr="00503ACD">
        <w:rPr>
          <w:rFonts w:asciiTheme="majorHAnsi" w:eastAsia="Open Sans" w:hAnsiTheme="majorHAnsi" w:cstheme="majorHAnsi"/>
          <w:color w:val="004888"/>
          <w:sz w:val="24"/>
          <w:szCs w:val="24"/>
        </w:rPr>
        <w:t>fices providing Generalist and Specialist Advice Services.  The District and Registered Company office is also based at the Kirkby Site as well as our Specialist Debt Caseworker Teams.    </w:t>
      </w:r>
    </w:p>
    <w:p w14:paraId="3DC3588E" w14:textId="77777777" w:rsidR="005B613D" w:rsidRPr="00503ACD" w:rsidRDefault="005B613D" w:rsidP="004A718C">
      <w:pPr>
        <w:pStyle w:val="paragraph"/>
        <w:spacing w:before="0" w:beforeAutospacing="0" w:after="0" w:afterAutospacing="0"/>
        <w:jc w:val="both"/>
        <w:textAlignment w:val="baseline"/>
        <w:rPr>
          <w:rFonts w:asciiTheme="majorHAnsi" w:hAnsiTheme="majorHAnsi" w:cs="Segoe UI"/>
          <w:sz w:val="18"/>
          <w:szCs w:val="18"/>
        </w:rPr>
      </w:pPr>
      <w:r w:rsidRPr="00503ACD">
        <w:rPr>
          <w:rStyle w:val="eop"/>
          <w:rFonts w:asciiTheme="majorHAnsi" w:hAnsiTheme="majorHAnsi" w:cs="Calibri"/>
        </w:rPr>
        <w:t> </w:t>
      </w:r>
    </w:p>
    <w:p w14:paraId="0A291BC0" w14:textId="393C03FA" w:rsidR="005B613D" w:rsidRPr="00503ACD" w:rsidRDefault="005B613D" w:rsidP="004A718C">
      <w:pPr>
        <w:widowControl w:val="0"/>
        <w:spacing w:line="240" w:lineRule="auto"/>
        <w:rPr>
          <w:rFonts w:asciiTheme="majorHAnsi" w:eastAsia="Open Sans" w:hAnsiTheme="majorHAnsi" w:cstheme="majorHAnsi"/>
          <w:color w:val="004888"/>
          <w:sz w:val="24"/>
          <w:szCs w:val="24"/>
        </w:rPr>
      </w:pPr>
      <w:r w:rsidRPr="00503ACD">
        <w:rPr>
          <w:rFonts w:asciiTheme="majorHAnsi" w:eastAsia="Open Sans" w:hAnsiTheme="majorHAnsi" w:cstheme="majorHAnsi"/>
          <w:color w:val="004888"/>
          <w:sz w:val="24"/>
          <w:szCs w:val="24"/>
        </w:rPr>
        <w:t xml:space="preserve">Huyton – </w:t>
      </w:r>
      <w:r w:rsidR="00BF069F" w:rsidRPr="00503ACD">
        <w:rPr>
          <w:rFonts w:asciiTheme="majorHAnsi" w:eastAsia="Open Sans" w:hAnsiTheme="majorHAnsi" w:cstheme="majorHAnsi"/>
          <w:color w:val="004888"/>
          <w:sz w:val="24"/>
          <w:szCs w:val="24"/>
        </w:rPr>
        <w:t>O</w:t>
      </w:r>
      <w:r w:rsidRPr="00503ACD">
        <w:rPr>
          <w:rFonts w:asciiTheme="majorHAnsi" w:eastAsia="Open Sans" w:hAnsiTheme="majorHAnsi" w:cstheme="majorHAnsi"/>
          <w:color w:val="004888"/>
          <w:sz w:val="24"/>
          <w:szCs w:val="24"/>
        </w:rPr>
        <w:t>ffices providing Generalist and Specialist Advice Services. </w:t>
      </w:r>
    </w:p>
    <w:p w14:paraId="661A5842" w14:textId="77777777" w:rsidR="005B613D" w:rsidRPr="00503ACD" w:rsidRDefault="005B613D" w:rsidP="004A718C">
      <w:pPr>
        <w:pStyle w:val="paragraph"/>
        <w:spacing w:before="0" w:beforeAutospacing="0" w:after="0" w:afterAutospacing="0"/>
        <w:ind w:left="720"/>
        <w:jc w:val="both"/>
        <w:textAlignment w:val="baseline"/>
        <w:rPr>
          <w:rFonts w:asciiTheme="majorHAnsi" w:hAnsiTheme="majorHAnsi" w:cs="Segoe UI"/>
          <w:sz w:val="18"/>
          <w:szCs w:val="18"/>
        </w:rPr>
      </w:pPr>
      <w:r w:rsidRPr="00503ACD">
        <w:rPr>
          <w:rStyle w:val="eop"/>
          <w:rFonts w:asciiTheme="majorHAnsi" w:hAnsiTheme="majorHAnsi" w:cs="Calibri"/>
        </w:rPr>
        <w:t> </w:t>
      </w:r>
    </w:p>
    <w:p w14:paraId="1BB8CF12" w14:textId="52E5117A" w:rsidR="005B613D" w:rsidRPr="00503ACD" w:rsidRDefault="00497E13" w:rsidP="004A718C">
      <w:pPr>
        <w:widowControl w:val="0"/>
        <w:spacing w:line="240" w:lineRule="auto"/>
        <w:rPr>
          <w:rFonts w:asciiTheme="majorHAnsi" w:eastAsia="Open Sans" w:hAnsiTheme="majorHAnsi" w:cstheme="majorHAnsi"/>
          <w:color w:val="004888"/>
          <w:sz w:val="24"/>
          <w:szCs w:val="24"/>
        </w:rPr>
      </w:pPr>
      <w:r>
        <w:rPr>
          <w:rFonts w:asciiTheme="majorHAnsi" w:eastAsia="Open Sans" w:hAnsiTheme="majorHAnsi" w:cstheme="majorHAnsi"/>
          <w:color w:val="004888"/>
          <w:sz w:val="24"/>
          <w:szCs w:val="24"/>
        </w:rPr>
        <w:t>We also deliver outreach services in Halewood and Stockbridge Village by appointment only,</w:t>
      </w:r>
    </w:p>
    <w:p w14:paraId="1BEC9904" w14:textId="77777777" w:rsidR="005B613D" w:rsidRPr="00503ACD" w:rsidRDefault="005B613D" w:rsidP="004A718C">
      <w:pPr>
        <w:pStyle w:val="paragraph"/>
        <w:spacing w:before="0" w:beforeAutospacing="0" w:after="0" w:afterAutospacing="0"/>
        <w:jc w:val="both"/>
        <w:textAlignment w:val="baseline"/>
        <w:rPr>
          <w:rFonts w:asciiTheme="majorHAnsi" w:hAnsiTheme="majorHAnsi" w:cs="Segoe UI"/>
          <w:sz w:val="18"/>
          <w:szCs w:val="18"/>
        </w:rPr>
      </w:pPr>
      <w:r w:rsidRPr="00503ACD">
        <w:rPr>
          <w:rStyle w:val="eop"/>
          <w:rFonts w:asciiTheme="majorHAnsi" w:hAnsiTheme="majorHAnsi" w:cs="Calibri"/>
        </w:rPr>
        <w:t> </w:t>
      </w:r>
    </w:p>
    <w:p w14:paraId="5EB70020" w14:textId="77777777" w:rsidR="005B613D" w:rsidRPr="00503ACD" w:rsidRDefault="005B613D" w:rsidP="004A718C">
      <w:pPr>
        <w:widowControl w:val="0"/>
        <w:spacing w:line="240" w:lineRule="auto"/>
        <w:rPr>
          <w:rFonts w:asciiTheme="majorHAnsi" w:eastAsia="Open Sans" w:hAnsiTheme="majorHAnsi" w:cstheme="majorHAnsi"/>
          <w:color w:val="004888"/>
          <w:sz w:val="24"/>
          <w:szCs w:val="24"/>
        </w:rPr>
      </w:pPr>
      <w:r w:rsidRPr="00503ACD">
        <w:rPr>
          <w:rFonts w:asciiTheme="majorHAnsi" w:eastAsia="Open Sans" w:hAnsiTheme="majorHAnsi" w:cstheme="majorHAnsi"/>
          <w:color w:val="004888"/>
          <w:sz w:val="24"/>
          <w:szCs w:val="24"/>
        </w:rPr>
        <w:t xml:space="preserve">Volunteers are trained and work at all sites in the </w:t>
      </w:r>
      <w:proofErr w:type="gramStart"/>
      <w:r w:rsidRPr="00503ACD">
        <w:rPr>
          <w:rFonts w:asciiTheme="majorHAnsi" w:eastAsia="Open Sans" w:hAnsiTheme="majorHAnsi" w:cstheme="majorHAnsi"/>
          <w:color w:val="004888"/>
          <w:sz w:val="24"/>
          <w:szCs w:val="24"/>
        </w:rPr>
        <w:t>District</w:t>
      </w:r>
      <w:proofErr w:type="gramEnd"/>
      <w:r w:rsidRPr="00503ACD">
        <w:rPr>
          <w:rFonts w:asciiTheme="majorHAnsi" w:eastAsia="Open Sans" w:hAnsiTheme="majorHAnsi" w:cstheme="majorHAnsi"/>
          <w:color w:val="004888"/>
          <w:sz w:val="24"/>
          <w:szCs w:val="24"/>
        </w:rPr>
        <w:t xml:space="preserve"> and all our offices are in central town locations. </w:t>
      </w:r>
    </w:p>
    <w:p w14:paraId="2D8CA504" w14:textId="77777777" w:rsidR="005B613D" w:rsidRPr="00503ACD" w:rsidRDefault="005B613D" w:rsidP="004A718C">
      <w:pPr>
        <w:pStyle w:val="paragraph"/>
        <w:spacing w:before="0" w:beforeAutospacing="0" w:after="0" w:afterAutospacing="0"/>
        <w:textAlignment w:val="baseline"/>
        <w:rPr>
          <w:rFonts w:asciiTheme="majorHAnsi" w:hAnsiTheme="majorHAnsi" w:cs="Segoe UI"/>
          <w:sz w:val="18"/>
          <w:szCs w:val="18"/>
        </w:rPr>
      </w:pPr>
      <w:r w:rsidRPr="00503ACD">
        <w:rPr>
          <w:rStyle w:val="eop"/>
          <w:rFonts w:asciiTheme="majorHAnsi" w:hAnsiTheme="majorHAnsi" w:cs="Calibri"/>
        </w:rPr>
        <w:t> </w:t>
      </w:r>
    </w:p>
    <w:p w14:paraId="07A358AF" w14:textId="15AD4630" w:rsidR="005B613D" w:rsidRPr="00503ACD" w:rsidRDefault="005B613D" w:rsidP="004A718C">
      <w:pPr>
        <w:widowControl w:val="0"/>
        <w:spacing w:line="240" w:lineRule="auto"/>
        <w:rPr>
          <w:rFonts w:asciiTheme="majorHAnsi" w:eastAsia="Open Sans" w:hAnsiTheme="majorHAnsi" w:cstheme="majorHAnsi"/>
          <w:color w:val="004888"/>
          <w:sz w:val="24"/>
          <w:szCs w:val="24"/>
        </w:rPr>
      </w:pPr>
      <w:r w:rsidRPr="00503ACD">
        <w:rPr>
          <w:rFonts w:asciiTheme="majorHAnsi" w:eastAsia="Open Sans" w:hAnsiTheme="majorHAnsi" w:cstheme="majorHAnsi"/>
          <w:color w:val="004888"/>
          <w:sz w:val="24"/>
          <w:szCs w:val="24"/>
        </w:rPr>
        <w:t>Mobility – all paid staff in the organisation may be required to work at any of the Advice Sites and/or Outreach Services.   </w:t>
      </w:r>
    </w:p>
    <w:p w14:paraId="208DD6F7" w14:textId="77777777" w:rsidR="005B613D" w:rsidRPr="00503ACD" w:rsidRDefault="005B613D" w:rsidP="004A718C">
      <w:pPr>
        <w:pStyle w:val="paragraph"/>
        <w:spacing w:before="0" w:beforeAutospacing="0" w:after="0" w:afterAutospacing="0"/>
        <w:textAlignment w:val="baseline"/>
        <w:rPr>
          <w:rFonts w:asciiTheme="majorHAnsi" w:hAnsiTheme="majorHAnsi" w:cs="Segoe UI"/>
          <w:sz w:val="18"/>
          <w:szCs w:val="18"/>
        </w:rPr>
      </w:pPr>
      <w:r w:rsidRPr="00503ACD">
        <w:rPr>
          <w:rStyle w:val="eop"/>
          <w:rFonts w:asciiTheme="majorHAnsi" w:hAnsiTheme="majorHAnsi" w:cs="Calibri"/>
        </w:rPr>
        <w:t> </w:t>
      </w:r>
    </w:p>
    <w:p w14:paraId="1B5FACDE" w14:textId="162FE9A9" w:rsidR="00F3040F" w:rsidRPr="001566E5" w:rsidRDefault="00F3040F" w:rsidP="625B0C6B">
      <w:pPr>
        <w:pStyle w:val="paragraph"/>
        <w:spacing w:before="0" w:beforeAutospacing="0" w:after="0" w:afterAutospacing="0"/>
        <w:textAlignment w:val="baseline"/>
        <w:rPr>
          <w:rFonts w:asciiTheme="majorHAnsi" w:eastAsia="Open Sans" w:hAnsiTheme="majorHAnsi" w:cstheme="majorBidi"/>
          <w:color w:val="004888"/>
        </w:rPr>
      </w:pPr>
      <w:r w:rsidRPr="0033253A">
        <w:rPr>
          <w:rFonts w:asciiTheme="majorHAnsi" w:eastAsia="Open Sans" w:hAnsiTheme="majorHAnsi" w:cstheme="majorBidi"/>
          <w:color w:val="004888"/>
        </w:rPr>
        <w:t xml:space="preserve">Closing Date for applications </w:t>
      </w:r>
      <w:r w:rsidR="00223F7B">
        <w:rPr>
          <w:rFonts w:asciiTheme="majorHAnsi" w:eastAsia="Open Sans" w:hAnsiTheme="majorHAnsi" w:cstheme="majorBidi"/>
          <w:color w:val="004888"/>
        </w:rPr>
        <w:t xml:space="preserve">Monday </w:t>
      </w:r>
      <w:r w:rsidR="00C06286">
        <w:rPr>
          <w:rFonts w:asciiTheme="majorHAnsi" w:eastAsia="Open Sans" w:hAnsiTheme="majorHAnsi" w:cstheme="majorBidi"/>
          <w:color w:val="004888"/>
        </w:rPr>
        <w:t>10</w:t>
      </w:r>
      <w:r w:rsidR="00C06286" w:rsidRPr="00C06286">
        <w:rPr>
          <w:rFonts w:asciiTheme="majorHAnsi" w:eastAsia="Open Sans" w:hAnsiTheme="majorHAnsi" w:cstheme="majorBidi"/>
          <w:color w:val="004888"/>
          <w:vertAlign w:val="superscript"/>
        </w:rPr>
        <w:t>th</w:t>
      </w:r>
      <w:r w:rsidR="00C06286">
        <w:rPr>
          <w:rFonts w:asciiTheme="majorHAnsi" w:eastAsia="Open Sans" w:hAnsiTheme="majorHAnsi" w:cstheme="majorBidi"/>
          <w:color w:val="004888"/>
        </w:rPr>
        <w:t xml:space="preserve"> November</w:t>
      </w:r>
      <w:r w:rsidR="00223F7B">
        <w:rPr>
          <w:rFonts w:asciiTheme="majorHAnsi" w:eastAsia="Open Sans" w:hAnsiTheme="majorHAnsi" w:cstheme="majorBidi"/>
          <w:color w:val="004888"/>
        </w:rPr>
        <w:t xml:space="preserve"> 2025 at 5:00pm</w:t>
      </w:r>
    </w:p>
    <w:p w14:paraId="2DB82F89" w14:textId="58BF947F" w:rsidR="005B613D" w:rsidRPr="001566E5" w:rsidRDefault="0024438D" w:rsidP="625B0C6B">
      <w:pPr>
        <w:pStyle w:val="paragraph"/>
        <w:spacing w:before="0" w:beforeAutospacing="0" w:after="0" w:afterAutospacing="0"/>
        <w:textAlignment w:val="baseline"/>
        <w:rPr>
          <w:rFonts w:asciiTheme="majorHAnsi" w:hAnsiTheme="majorHAnsi" w:cs="Segoe UI"/>
          <w:sz w:val="18"/>
          <w:szCs w:val="18"/>
        </w:rPr>
      </w:pPr>
      <w:r w:rsidRPr="001566E5">
        <w:rPr>
          <w:rFonts w:asciiTheme="majorHAnsi" w:eastAsia="Open Sans" w:hAnsiTheme="majorHAnsi" w:cstheme="majorBidi"/>
          <w:color w:val="004888"/>
        </w:rPr>
        <w:t xml:space="preserve">Face to face </w:t>
      </w:r>
      <w:r w:rsidR="613D7480" w:rsidRPr="001566E5">
        <w:rPr>
          <w:rFonts w:asciiTheme="majorHAnsi" w:eastAsia="Open Sans" w:hAnsiTheme="majorHAnsi" w:cstheme="majorBidi"/>
          <w:color w:val="004888"/>
        </w:rPr>
        <w:t xml:space="preserve">Interviews will take place </w:t>
      </w:r>
      <w:r w:rsidR="00223F7B">
        <w:rPr>
          <w:rFonts w:asciiTheme="majorHAnsi" w:eastAsia="Open Sans" w:hAnsiTheme="majorHAnsi" w:cstheme="majorBidi"/>
          <w:color w:val="004888"/>
        </w:rPr>
        <w:t xml:space="preserve">week commencing </w:t>
      </w:r>
      <w:r w:rsidR="00C06286">
        <w:rPr>
          <w:rFonts w:asciiTheme="majorHAnsi" w:eastAsia="Open Sans" w:hAnsiTheme="majorHAnsi" w:cstheme="majorBidi"/>
          <w:color w:val="004888"/>
        </w:rPr>
        <w:t>17</w:t>
      </w:r>
      <w:r w:rsidR="00C06286" w:rsidRPr="00C06286">
        <w:rPr>
          <w:rFonts w:asciiTheme="majorHAnsi" w:eastAsia="Open Sans" w:hAnsiTheme="majorHAnsi" w:cstheme="majorBidi"/>
          <w:color w:val="004888"/>
          <w:vertAlign w:val="superscript"/>
        </w:rPr>
        <w:t>th</w:t>
      </w:r>
      <w:r w:rsidR="00C06286">
        <w:rPr>
          <w:rFonts w:asciiTheme="majorHAnsi" w:eastAsia="Open Sans" w:hAnsiTheme="majorHAnsi" w:cstheme="majorBidi"/>
          <w:color w:val="004888"/>
        </w:rPr>
        <w:t xml:space="preserve"> Novemb</w:t>
      </w:r>
      <w:r w:rsidR="00223F7B">
        <w:rPr>
          <w:rFonts w:asciiTheme="majorHAnsi" w:eastAsia="Open Sans" w:hAnsiTheme="majorHAnsi" w:cstheme="majorBidi"/>
          <w:color w:val="004888"/>
        </w:rPr>
        <w:t>er</w:t>
      </w:r>
      <w:r w:rsidR="00C2166C">
        <w:rPr>
          <w:rFonts w:asciiTheme="majorHAnsi" w:eastAsia="Open Sans" w:hAnsiTheme="majorHAnsi" w:cstheme="majorBidi"/>
          <w:color w:val="004888"/>
        </w:rPr>
        <w:t xml:space="preserve"> </w:t>
      </w:r>
      <w:r w:rsidR="00223F7B">
        <w:rPr>
          <w:rFonts w:asciiTheme="majorHAnsi" w:eastAsia="Open Sans" w:hAnsiTheme="majorHAnsi" w:cstheme="majorBidi"/>
          <w:color w:val="004888"/>
        </w:rPr>
        <w:t>2025</w:t>
      </w:r>
      <w:r w:rsidR="00994DAB" w:rsidRPr="001566E5">
        <w:rPr>
          <w:rFonts w:asciiTheme="majorHAnsi" w:eastAsia="Open Sans" w:hAnsiTheme="majorHAnsi" w:cstheme="majorBidi"/>
          <w:color w:val="004888"/>
        </w:rPr>
        <w:t xml:space="preserve"> at our Kirkby office</w:t>
      </w:r>
    </w:p>
    <w:p w14:paraId="515539A3" w14:textId="64648BFB" w:rsidR="005B613D" w:rsidRPr="001566E5" w:rsidRDefault="005B613D" w:rsidP="625B0C6B">
      <w:pPr>
        <w:pStyle w:val="paragraph"/>
        <w:spacing w:before="0" w:beforeAutospacing="0" w:after="0" w:afterAutospacing="0"/>
        <w:textAlignment w:val="baseline"/>
        <w:rPr>
          <w:rFonts w:asciiTheme="majorHAnsi" w:hAnsiTheme="majorHAnsi" w:cs="Segoe UI"/>
          <w:sz w:val="18"/>
          <w:szCs w:val="18"/>
        </w:rPr>
      </w:pPr>
      <w:r w:rsidRPr="001566E5">
        <w:rPr>
          <w:rStyle w:val="eop"/>
          <w:rFonts w:asciiTheme="majorHAnsi" w:hAnsiTheme="majorHAnsi" w:cs="Calibri"/>
        </w:rPr>
        <w:t> </w:t>
      </w:r>
    </w:p>
    <w:p w14:paraId="4D90F6CF" w14:textId="77777777" w:rsidR="005B613D" w:rsidRPr="001566E5" w:rsidRDefault="005B613D" w:rsidP="004A718C">
      <w:pPr>
        <w:widowControl w:val="0"/>
        <w:spacing w:line="240" w:lineRule="auto"/>
        <w:rPr>
          <w:rFonts w:asciiTheme="majorHAnsi" w:eastAsia="Open Sans" w:hAnsiTheme="majorHAnsi" w:cstheme="majorHAnsi"/>
          <w:b/>
          <w:color w:val="004888"/>
          <w:sz w:val="24"/>
          <w:szCs w:val="24"/>
        </w:rPr>
      </w:pPr>
      <w:r w:rsidRPr="001566E5">
        <w:rPr>
          <w:rFonts w:asciiTheme="majorHAnsi" w:eastAsia="Open Sans" w:hAnsiTheme="majorHAnsi" w:cstheme="majorHAnsi"/>
          <w:b/>
          <w:color w:val="004888"/>
          <w:sz w:val="24"/>
          <w:szCs w:val="24"/>
        </w:rPr>
        <w:t>We are committed to striving to achieve equal opportunities for everyone.  </w:t>
      </w:r>
    </w:p>
    <w:p w14:paraId="4D593FCF" w14:textId="77777777" w:rsidR="005B613D" w:rsidRPr="001566E5" w:rsidRDefault="005B613D" w:rsidP="004A718C">
      <w:pPr>
        <w:pStyle w:val="paragraph"/>
        <w:spacing w:before="0" w:beforeAutospacing="0" w:after="0" w:afterAutospacing="0"/>
        <w:jc w:val="both"/>
        <w:textAlignment w:val="baseline"/>
        <w:rPr>
          <w:rFonts w:asciiTheme="majorHAnsi" w:hAnsiTheme="majorHAnsi" w:cs="Segoe UI"/>
          <w:sz w:val="18"/>
          <w:szCs w:val="18"/>
        </w:rPr>
      </w:pPr>
      <w:r w:rsidRPr="001566E5">
        <w:rPr>
          <w:rStyle w:val="eop"/>
          <w:rFonts w:asciiTheme="majorHAnsi" w:hAnsiTheme="majorHAnsi" w:cs="Calibri"/>
        </w:rPr>
        <w:t> </w:t>
      </w:r>
    </w:p>
    <w:p w14:paraId="73F1D584" w14:textId="31E7992C" w:rsidR="005B613D" w:rsidRPr="001566E5" w:rsidRDefault="005B613D" w:rsidP="004A718C">
      <w:pPr>
        <w:pStyle w:val="paragraph"/>
        <w:spacing w:before="0" w:beforeAutospacing="0" w:after="0" w:afterAutospacing="0"/>
        <w:jc w:val="both"/>
        <w:textAlignment w:val="baseline"/>
        <w:rPr>
          <w:rFonts w:asciiTheme="majorHAnsi" w:eastAsia="Open Sans" w:hAnsiTheme="majorHAnsi" w:cstheme="majorHAnsi"/>
          <w:color w:val="004888"/>
        </w:rPr>
      </w:pPr>
      <w:r w:rsidRPr="001566E5">
        <w:rPr>
          <w:rFonts w:asciiTheme="majorHAnsi" w:eastAsia="Open Sans" w:hAnsiTheme="majorHAnsi" w:cstheme="majorHAnsi"/>
          <w:color w:val="004888"/>
        </w:rPr>
        <w:t xml:space="preserve">Candidates selected for interview will be contacted by </w:t>
      </w:r>
      <w:r w:rsidR="00D55C26" w:rsidRPr="001566E5">
        <w:rPr>
          <w:rFonts w:asciiTheme="majorHAnsi" w:eastAsia="Open Sans" w:hAnsiTheme="majorHAnsi" w:cstheme="majorHAnsi"/>
          <w:color w:val="004888"/>
        </w:rPr>
        <w:t>email</w:t>
      </w:r>
      <w:r w:rsidRPr="001566E5">
        <w:rPr>
          <w:rFonts w:asciiTheme="majorHAnsi" w:eastAsia="Open Sans" w:hAnsiTheme="majorHAnsi" w:cstheme="majorHAnsi"/>
          <w:color w:val="004888"/>
        </w:rPr>
        <w:t xml:space="preserve"> with interview</w:t>
      </w:r>
      <w:r w:rsidRPr="001566E5">
        <w:rPr>
          <w:rStyle w:val="normaltextrun"/>
          <w:rFonts w:asciiTheme="majorHAnsi" w:hAnsiTheme="majorHAnsi" w:cs="Calibri"/>
        </w:rPr>
        <w:t xml:space="preserve"> </w:t>
      </w:r>
      <w:r w:rsidRPr="001566E5">
        <w:rPr>
          <w:rFonts w:asciiTheme="majorHAnsi" w:eastAsia="Open Sans" w:hAnsiTheme="majorHAnsi" w:cstheme="majorHAnsi"/>
          <w:color w:val="004888"/>
        </w:rPr>
        <w:t>arrangements.  Please ensure that you provide a</w:t>
      </w:r>
      <w:r w:rsidR="00D55C26" w:rsidRPr="001566E5">
        <w:rPr>
          <w:rFonts w:asciiTheme="majorHAnsi" w:eastAsia="Open Sans" w:hAnsiTheme="majorHAnsi" w:cstheme="majorHAnsi"/>
          <w:color w:val="004888"/>
        </w:rPr>
        <w:t>n email</w:t>
      </w:r>
      <w:r w:rsidRPr="001566E5">
        <w:rPr>
          <w:rFonts w:asciiTheme="majorHAnsi" w:eastAsia="Open Sans" w:hAnsiTheme="majorHAnsi" w:cstheme="majorHAnsi"/>
          <w:color w:val="004888"/>
        </w:rPr>
        <w:t> on the application form. </w:t>
      </w:r>
    </w:p>
    <w:p w14:paraId="1F9929AF" w14:textId="44038739" w:rsidR="005B613D" w:rsidRPr="001566E5" w:rsidRDefault="005B613D" w:rsidP="004A718C">
      <w:pPr>
        <w:pStyle w:val="paragraph"/>
        <w:spacing w:before="0" w:beforeAutospacing="0" w:after="0" w:afterAutospacing="0"/>
        <w:jc w:val="both"/>
        <w:textAlignment w:val="baseline"/>
        <w:rPr>
          <w:rFonts w:asciiTheme="majorHAnsi" w:hAnsiTheme="majorHAnsi" w:cs="Segoe UI"/>
          <w:sz w:val="18"/>
          <w:szCs w:val="18"/>
        </w:rPr>
      </w:pPr>
    </w:p>
    <w:p w14:paraId="57A0F349" w14:textId="2A11EFE0" w:rsidR="00F3040F" w:rsidRPr="00503ACD" w:rsidRDefault="005B613D" w:rsidP="625B0C6B">
      <w:pPr>
        <w:pStyle w:val="paragraph"/>
        <w:spacing w:before="0" w:beforeAutospacing="0" w:after="0" w:afterAutospacing="0"/>
        <w:jc w:val="both"/>
        <w:textAlignment w:val="baseline"/>
        <w:rPr>
          <w:rFonts w:asciiTheme="majorHAnsi" w:eastAsia="Open Sans" w:hAnsiTheme="majorHAnsi" w:cstheme="majorBidi"/>
          <w:color w:val="004888"/>
        </w:rPr>
      </w:pPr>
      <w:r w:rsidRPr="001566E5">
        <w:rPr>
          <w:rFonts w:asciiTheme="majorHAnsi" w:eastAsia="Open Sans" w:hAnsiTheme="majorHAnsi" w:cstheme="majorBidi"/>
          <w:color w:val="004888"/>
        </w:rPr>
        <w:t>We are unable to notify candidates who have not been shortlisted due to limited resources</w:t>
      </w:r>
      <w:r w:rsidRPr="001566E5">
        <w:rPr>
          <w:rStyle w:val="normaltextrun"/>
          <w:rFonts w:asciiTheme="majorHAnsi" w:hAnsiTheme="majorHAnsi" w:cs="Calibri"/>
        </w:rPr>
        <w:t xml:space="preserve"> </w:t>
      </w:r>
      <w:r w:rsidRPr="001566E5">
        <w:rPr>
          <w:rFonts w:asciiTheme="majorHAnsi" w:eastAsia="Open Sans" w:hAnsiTheme="majorHAnsi" w:cstheme="majorBidi"/>
          <w:color w:val="004888"/>
        </w:rPr>
        <w:t>therefore if you have not been contacted by </w:t>
      </w:r>
      <w:r w:rsidR="001566E5" w:rsidRPr="001566E5">
        <w:rPr>
          <w:rFonts w:asciiTheme="majorHAnsi" w:eastAsia="Open Sans" w:hAnsiTheme="majorHAnsi" w:cstheme="majorBidi"/>
          <w:color w:val="004888"/>
        </w:rPr>
        <w:t xml:space="preserve">Friday </w:t>
      </w:r>
      <w:r w:rsidR="00C2166C">
        <w:rPr>
          <w:rFonts w:asciiTheme="majorHAnsi" w:eastAsia="Open Sans" w:hAnsiTheme="majorHAnsi" w:cstheme="majorBidi"/>
          <w:color w:val="004888"/>
        </w:rPr>
        <w:t>14</w:t>
      </w:r>
      <w:r w:rsidR="00C2166C" w:rsidRPr="00C2166C">
        <w:rPr>
          <w:rFonts w:asciiTheme="majorHAnsi" w:eastAsia="Open Sans" w:hAnsiTheme="majorHAnsi" w:cstheme="majorBidi"/>
          <w:color w:val="004888"/>
          <w:vertAlign w:val="superscript"/>
        </w:rPr>
        <w:t>th</w:t>
      </w:r>
      <w:r w:rsidR="00C2166C">
        <w:rPr>
          <w:rFonts w:asciiTheme="majorHAnsi" w:eastAsia="Open Sans" w:hAnsiTheme="majorHAnsi" w:cstheme="majorBidi"/>
          <w:color w:val="004888"/>
        </w:rPr>
        <w:t xml:space="preserve"> November</w:t>
      </w:r>
      <w:r w:rsidR="00994DAB" w:rsidRPr="001566E5">
        <w:rPr>
          <w:rFonts w:asciiTheme="majorHAnsi" w:eastAsia="Open Sans" w:hAnsiTheme="majorHAnsi" w:cstheme="majorBidi"/>
          <w:color w:val="004888"/>
        </w:rPr>
        <w:t xml:space="preserve"> 2025</w:t>
      </w:r>
      <w:r w:rsidR="004A718C" w:rsidRPr="001566E5">
        <w:rPr>
          <w:rFonts w:asciiTheme="majorHAnsi" w:eastAsia="Open Sans" w:hAnsiTheme="majorHAnsi" w:cstheme="majorBidi"/>
          <w:color w:val="004888"/>
        </w:rPr>
        <w:t xml:space="preserve"> </w:t>
      </w:r>
      <w:r w:rsidRPr="001566E5">
        <w:rPr>
          <w:rFonts w:asciiTheme="majorHAnsi" w:eastAsia="Open Sans" w:hAnsiTheme="majorHAnsi" w:cstheme="majorBidi"/>
          <w:color w:val="004888"/>
        </w:rPr>
        <w:t>you can assume that</w:t>
      </w:r>
      <w:r w:rsidRPr="001566E5">
        <w:rPr>
          <w:rStyle w:val="normaltextrun"/>
          <w:rFonts w:asciiTheme="majorHAnsi" w:hAnsiTheme="majorHAnsi" w:cs="Calibri"/>
        </w:rPr>
        <w:t xml:space="preserve"> </w:t>
      </w:r>
      <w:r w:rsidRPr="001566E5">
        <w:rPr>
          <w:rFonts w:asciiTheme="majorHAnsi" w:eastAsia="Open Sans" w:hAnsiTheme="majorHAnsi" w:cstheme="majorBidi"/>
          <w:color w:val="004888"/>
        </w:rPr>
        <w:t>your application has been unsuccessful.</w:t>
      </w:r>
      <w:r w:rsidRPr="338FE5E1">
        <w:rPr>
          <w:rFonts w:asciiTheme="majorHAnsi" w:eastAsia="Open Sans" w:hAnsiTheme="majorHAnsi" w:cstheme="majorBidi"/>
          <w:color w:val="004888"/>
        </w:rPr>
        <w:t>   </w:t>
      </w:r>
    </w:p>
    <w:p w14:paraId="128D2180" w14:textId="77777777" w:rsidR="00FD05A1" w:rsidRPr="00503ACD" w:rsidRDefault="00FD05A1" w:rsidP="004A718C">
      <w:pPr>
        <w:pStyle w:val="paragraph"/>
        <w:spacing w:before="0" w:beforeAutospacing="0" w:after="0" w:afterAutospacing="0"/>
        <w:jc w:val="both"/>
        <w:textAlignment w:val="baseline"/>
        <w:rPr>
          <w:rFonts w:asciiTheme="majorHAnsi" w:eastAsia="Open Sans" w:hAnsiTheme="majorHAnsi" w:cstheme="majorHAnsi"/>
          <w:b/>
          <w:color w:val="004888"/>
          <w:sz w:val="28"/>
          <w:szCs w:val="28"/>
        </w:rPr>
      </w:pPr>
    </w:p>
    <w:p w14:paraId="15A048BB" w14:textId="49D3E506" w:rsidR="00FD05A1" w:rsidRPr="00503ACD" w:rsidRDefault="00FD05A1" w:rsidP="004A718C">
      <w:pPr>
        <w:pStyle w:val="paragraph"/>
        <w:spacing w:before="0" w:beforeAutospacing="0" w:after="0" w:afterAutospacing="0"/>
        <w:jc w:val="both"/>
        <w:textAlignment w:val="baseline"/>
        <w:rPr>
          <w:rFonts w:asciiTheme="majorHAnsi" w:eastAsia="Open Sans" w:hAnsiTheme="majorHAnsi" w:cstheme="majorHAnsi"/>
          <w:b/>
          <w:color w:val="004888"/>
          <w:sz w:val="28"/>
          <w:szCs w:val="28"/>
        </w:rPr>
      </w:pPr>
    </w:p>
    <w:p w14:paraId="6105F13E" w14:textId="3C04BE1A" w:rsidR="00461B5E" w:rsidRPr="00503ACD" w:rsidRDefault="00461B5E" w:rsidP="004A718C">
      <w:pPr>
        <w:pStyle w:val="paragraph"/>
        <w:spacing w:before="0" w:beforeAutospacing="0" w:after="0" w:afterAutospacing="0"/>
        <w:jc w:val="both"/>
        <w:textAlignment w:val="baseline"/>
        <w:rPr>
          <w:rFonts w:asciiTheme="majorHAnsi" w:eastAsia="Open Sans" w:hAnsiTheme="majorHAnsi" w:cstheme="majorHAnsi"/>
          <w:b/>
          <w:color w:val="004888"/>
          <w:sz w:val="28"/>
          <w:szCs w:val="28"/>
        </w:rPr>
      </w:pPr>
    </w:p>
    <w:p w14:paraId="1CFDB879" w14:textId="4C9AC94E" w:rsidR="00461B5E" w:rsidRPr="00503ACD" w:rsidRDefault="00461B5E" w:rsidP="004A718C">
      <w:pPr>
        <w:pStyle w:val="paragraph"/>
        <w:spacing w:before="0" w:beforeAutospacing="0" w:after="0" w:afterAutospacing="0"/>
        <w:jc w:val="both"/>
        <w:textAlignment w:val="baseline"/>
        <w:rPr>
          <w:rFonts w:asciiTheme="majorHAnsi" w:eastAsia="Open Sans" w:hAnsiTheme="majorHAnsi" w:cstheme="majorHAnsi"/>
          <w:b/>
          <w:color w:val="004888"/>
          <w:sz w:val="28"/>
          <w:szCs w:val="28"/>
        </w:rPr>
      </w:pPr>
    </w:p>
    <w:p w14:paraId="69299CE2" w14:textId="7C748B59" w:rsidR="00461B5E" w:rsidRPr="00503ACD" w:rsidRDefault="00461B5E" w:rsidP="004A718C">
      <w:pPr>
        <w:pStyle w:val="paragraph"/>
        <w:spacing w:before="0" w:beforeAutospacing="0" w:after="0" w:afterAutospacing="0"/>
        <w:jc w:val="both"/>
        <w:textAlignment w:val="baseline"/>
        <w:rPr>
          <w:rFonts w:asciiTheme="majorHAnsi" w:eastAsia="Open Sans" w:hAnsiTheme="majorHAnsi" w:cstheme="majorHAnsi"/>
          <w:b/>
          <w:color w:val="004888"/>
          <w:sz w:val="28"/>
          <w:szCs w:val="28"/>
        </w:rPr>
      </w:pPr>
    </w:p>
    <w:p w14:paraId="1E12E233" w14:textId="557C8496" w:rsidR="00461B5E" w:rsidRPr="00503ACD" w:rsidRDefault="00461B5E" w:rsidP="004A718C">
      <w:pPr>
        <w:pStyle w:val="paragraph"/>
        <w:spacing w:before="0" w:beforeAutospacing="0" w:after="0" w:afterAutospacing="0"/>
        <w:jc w:val="both"/>
        <w:textAlignment w:val="baseline"/>
        <w:rPr>
          <w:rFonts w:asciiTheme="majorHAnsi" w:eastAsia="Open Sans" w:hAnsiTheme="majorHAnsi" w:cstheme="majorHAnsi"/>
          <w:b/>
          <w:color w:val="004888"/>
          <w:sz w:val="28"/>
          <w:szCs w:val="28"/>
        </w:rPr>
      </w:pPr>
    </w:p>
    <w:p w14:paraId="24F741F7" w14:textId="3CAA618B" w:rsidR="00461B5E" w:rsidRPr="00503ACD" w:rsidRDefault="00461B5E" w:rsidP="004A718C">
      <w:pPr>
        <w:pStyle w:val="paragraph"/>
        <w:spacing w:before="0" w:beforeAutospacing="0" w:after="0" w:afterAutospacing="0"/>
        <w:jc w:val="both"/>
        <w:textAlignment w:val="baseline"/>
        <w:rPr>
          <w:rFonts w:asciiTheme="majorHAnsi" w:eastAsia="Open Sans" w:hAnsiTheme="majorHAnsi" w:cstheme="majorHAnsi"/>
          <w:b/>
          <w:color w:val="004888"/>
          <w:sz w:val="28"/>
          <w:szCs w:val="28"/>
        </w:rPr>
      </w:pPr>
    </w:p>
    <w:p w14:paraId="6F6CEFE7" w14:textId="413C6C07" w:rsidR="00461B5E" w:rsidRPr="00503ACD" w:rsidRDefault="00461B5E" w:rsidP="004A718C">
      <w:pPr>
        <w:pStyle w:val="paragraph"/>
        <w:spacing w:before="0" w:beforeAutospacing="0" w:after="0" w:afterAutospacing="0"/>
        <w:jc w:val="both"/>
        <w:textAlignment w:val="baseline"/>
        <w:rPr>
          <w:rFonts w:asciiTheme="majorHAnsi" w:eastAsia="Open Sans" w:hAnsiTheme="majorHAnsi" w:cstheme="majorHAnsi"/>
          <w:b/>
          <w:color w:val="004888"/>
          <w:sz w:val="28"/>
          <w:szCs w:val="28"/>
        </w:rPr>
      </w:pPr>
    </w:p>
    <w:p w14:paraId="46090CCD" w14:textId="643D0084" w:rsidR="00461B5E" w:rsidRPr="00503ACD" w:rsidRDefault="00461B5E" w:rsidP="004A718C">
      <w:pPr>
        <w:pStyle w:val="paragraph"/>
        <w:spacing w:before="0" w:beforeAutospacing="0" w:after="0" w:afterAutospacing="0"/>
        <w:jc w:val="both"/>
        <w:textAlignment w:val="baseline"/>
        <w:rPr>
          <w:rFonts w:asciiTheme="majorHAnsi" w:eastAsia="Open Sans" w:hAnsiTheme="majorHAnsi" w:cstheme="majorHAnsi"/>
          <w:b/>
          <w:color w:val="004888"/>
          <w:sz w:val="28"/>
          <w:szCs w:val="28"/>
        </w:rPr>
      </w:pPr>
    </w:p>
    <w:p w14:paraId="1349C550" w14:textId="10233D1F" w:rsidR="00461B5E" w:rsidRPr="00503ACD" w:rsidRDefault="00461B5E" w:rsidP="004A718C">
      <w:pPr>
        <w:pStyle w:val="paragraph"/>
        <w:spacing w:before="0" w:beforeAutospacing="0" w:after="0" w:afterAutospacing="0"/>
        <w:jc w:val="both"/>
        <w:textAlignment w:val="baseline"/>
        <w:rPr>
          <w:rFonts w:asciiTheme="majorHAnsi" w:eastAsia="Open Sans" w:hAnsiTheme="majorHAnsi" w:cstheme="majorHAnsi"/>
          <w:b/>
          <w:color w:val="004888"/>
          <w:sz w:val="28"/>
          <w:szCs w:val="28"/>
        </w:rPr>
      </w:pPr>
    </w:p>
    <w:p w14:paraId="32EC8470" w14:textId="36A17CAD" w:rsidR="00461B5E" w:rsidRPr="00503ACD" w:rsidRDefault="00461B5E" w:rsidP="004A718C">
      <w:pPr>
        <w:pStyle w:val="paragraph"/>
        <w:spacing w:before="0" w:beforeAutospacing="0" w:after="0" w:afterAutospacing="0"/>
        <w:jc w:val="both"/>
        <w:textAlignment w:val="baseline"/>
        <w:rPr>
          <w:rFonts w:asciiTheme="majorHAnsi" w:eastAsia="Open Sans" w:hAnsiTheme="majorHAnsi" w:cstheme="majorHAnsi"/>
          <w:b/>
          <w:color w:val="004888"/>
          <w:sz w:val="28"/>
          <w:szCs w:val="28"/>
        </w:rPr>
      </w:pPr>
    </w:p>
    <w:p w14:paraId="6C38D754" w14:textId="5BA9B397" w:rsidR="00461B5E" w:rsidRPr="00503ACD" w:rsidRDefault="00461B5E" w:rsidP="004A718C">
      <w:pPr>
        <w:pStyle w:val="paragraph"/>
        <w:spacing w:before="0" w:beforeAutospacing="0" w:after="0" w:afterAutospacing="0"/>
        <w:jc w:val="both"/>
        <w:textAlignment w:val="baseline"/>
        <w:rPr>
          <w:rFonts w:asciiTheme="majorHAnsi" w:eastAsia="Open Sans" w:hAnsiTheme="majorHAnsi" w:cstheme="majorHAnsi"/>
          <w:b/>
          <w:color w:val="004888"/>
          <w:sz w:val="28"/>
          <w:szCs w:val="28"/>
        </w:rPr>
      </w:pPr>
    </w:p>
    <w:p w14:paraId="185B8E49" w14:textId="0B6E459D" w:rsidR="00461B5E" w:rsidRPr="00503ACD" w:rsidRDefault="00461B5E" w:rsidP="004A718C">
      <w:pPr>
        <w:pStyle w:val="paragraph"/>
        <w:spacing w:before="0" w:beforeAutospacing="0" w:after="0" w:afterAutospacing="0"/>
        <w:jc w:val="both"/>
        <w:textAlignment w:val="baseline"/>
        <w:rPr>
          <w:rFonts w:asciiTheme="majorHAnsi" w:eastAsia="Open Sans" w:hAnsiTheme="majorHAnsi" w:cstheme="majorHAnsi"/>
          <w:b/>
          <w:color w:val="004888"/>
          <w:sz w:val="28"/>
          <w:szCs w:val="28"/>
        </w:rPr>
      </w:pPr>
    </w:p>
    <w:p w14:paraId="20714944" w14:textId="35147624" w:rsidR="00461B5E" w:rsidRPr="00503ACD" w:rsidRDefault="00461B5E" w:rsidP="004A718C">
      <w:pPr>
        <w:pStyle w:val="paragraph"/>
        <w:spacing w:before="0" w:beforeAutospacing="0" w:after="0" w:afterAutospacing="0"/>
        <w:jc w:val="both"/>
        <w:textAlignment w:val="baseline"/>
        <w:rPr>
          <w:rFonts w:asciiTheme="majorHAnsi" w:eastAsia="Open Sans" w:hAnsiTheme="majorHAnsi" w:cstheme="majorHAnsi"/>
          <w:b/>
          <w:color w:val="004888"/>
          <w:sz w:val="28"/>
          <w:szCs w:val="28"/>
        </w:rPr>
      </w:pPr>
    </w:p>
    <w:p w14:paraId="6D052502" w14:textId="77777777" w:rsidR="00461B5E" w:rsidRPr="00503ACD" w:rsidRDefault="00461B5E" w:rsidP="004A718C">
      <w:pPr>
        <w:pStyle w:val="paragraph"/>
        <w:spacing w:before="0" w:beforeAutospacing="0" w:after="0" w:afterAutospacing="0"/>
        <w:jc w:val="both"/>
        <w:textAlignment w:val="baseline"/>
        <w:rPr>
          <w:rFonts w:asciiTheme="majorHAnsi" w:eastAsia="Open Sans" w:hAnsiTheme="majorHAnsi" w:cstheme="majorHAnsi"/>
          <w:b/>
          <w:color w:val="004888"/>
          <w:sz w:val="28"/>
          <w:szCs w:val="28"/>
        </w:rPr>
      </w:pPr>
    </w:p>
    <w:p w14:paraId="39430A42" w14:textId="72817680" w:rsidR="005B613D" w:rsidRPr="00503ACD" w:rsidRDefault="005B613D" w:rsidP="004A718C">
      <w:pPr>
        <w:pStyle w:val="paragraph"/>
        <w:spacing w:before="0" w:beforeAutospacing="0" w:after="0" w:afterAutospacing="0"/>
        <w:jc w:val="both"/>
        <w:textAlignment w:val="baseline"/>
        <w:rPr>
          <w:rFonts w:asciiTheme="majorHAnsi" w:eastAsia="Open Sans" w:hAnsiTheme="majorHAnsi" w:cstheme="majorHAnsi"/>
          <w:color w:val="004888"/>
        </w:rPr>
      </w:pPr>
      <w:r w:rsidRPr="00503ACD">
        <w:rPr>
          <w:rFonts w:asciiTheme="majorHAnsi" w:eastAsia="Open Sans" w:hAnsiTheme="majorHAnsi" w:cstheme="majorHAnsi"/>
          <w:b/>
          <w:color w:val="004888"/>
          <w:sz w:val="28"/>
          <w:szCs w:val="28"/>
        </w:rPr>
        <w:t xml:space="preserve">How </w:t>
      </w:r>
      <w:r w:rsidR="00C2166C" w:rsidRPr="00503ACD">
        <w:rPr>
          <w:rFonts w:asciiTheme="majorHAnsi" w:eastAsia="Open Sans" w:hAnsiTheme="majorHAnsi" w:cstheme="majorHAnsi"/>
          <w:b/>
          <w:color w:val="004888"/>
          <w:sz w:val="28"/>
          <w:szCs w:val="28"/>
        </w:rPr>
        <w:t>will we</w:t>
      </w:r>
      <w:r w:rsidRPr="00503ACD">
        <w:rPr>
          <w:rFonts w:asciiTheme="majorHAnsi" w:eastAsia="Open Sans" w:hAnsiTheme="majorHAnsi" w:cstheme="majorHAnsi"/>
          <w:b/>
          <w:color w:val="004888"/>
          <w:sz w:val="28"/>
          <w:szCs w:val="28"/>
        </w:rPr>
        <w:t xml:space="preserve"> use your information? </w:t>
      </w:r>
    </w:p>
    <w:p w14:paraId="27AE21AE" w14:textId="77777777" w:rsidR="005B613D" w:rsidRPr="00503ACD" w:rsidRDefault="005B613D" w:rsidP="004A718C">
      <w:pPr>
        <w:pStyle w:val="paragraph"/>
        <w:spacing w:before="0" w:beforeAutospacing="0" w:after="0" w:afterAutospacing="0"/>
        <w:jc w:val="both"/>
        <w:textAlignment w:val="baseline"/>
        <w:rPr>
          <w:rFonts w:asciiTheme="majorHAnsi" w:eastAsia="Open Sans" w:hAnsiTheme="majorHAnsi" w:cstheme="majorHAnsi"/>
          <w:color w:val="004888"/>
        </w:rPr>
      </w:pPr>
    </w:p>
    <w:p w14:paraId="5BED4E95" w14:textId="77777777" w:rsidR="005B613D" w:rsidRPr="00503ACD" w:rsidRDefault="005B613D" w:rsidP="004A718C">
      <w:pPr>
        <w:pStyle w:val="paragraph"/>
        <w:spacing w:before="0" w:beforeAutospacing="0" w:after="0" w:afterAutospacing="0"/>
        <w:textAlignment w:val="baseline"/>
        <w:rPr>
          <w:rFonts w:asciiTheme="majorHAnsi" w:eastAsia="Open Sans" w:hAnsiTheme="majorHAnsi" w:cstheme="majorHAnsi"/>
          <w:color w:val="004888"/>
        </w:rPr>
      </w:pPr>
      <w:r w:rsidRPr="00503ACD">
        <w:rPr>
          <w:rFonts w:asciiTheme="majorHAnsi" w:eastAsia="Open Sans" w:hAnsiTheme="majorHAnsi" w:cstheme="majorHAnsi"/>
          <w:color w:val="004888"/>
        </w:rPr>
        <w:t>The information you give us on the application form will be used to help us decide whether</w:t>
      </w:r>
      <w:r w:rsidRPr="00503ACD">
        <w:rPr>
          <w:rStyle w:val="normaltextrun"/>
          <w:rFonts w:asciiTheme="majorHAnsi" w:hAnsiTheme="majorHAnsi" w:cs="Calibri"/>
          <w:color w:val="000000"/>
          <w:lang w:val="en-US"/>
        </w:rPr>
        <w:t xml:space="preserve"> </w:t>
      </w:r>
      <w:r w:rsidRPr="00503ACD">
        <w:rPr>
          <w:rFonts w:asciiTheme="majorHAnsi" w:eastAsia="Open Sans" w:hAnsiTheme="majorHAnsi" w:cstheme="majorHAnsi"/>
          <w:color w:val="004888"/>
        </w:rPr>
        <w:t>to recruit you as a member of staff - this is our ‘legitimate interest’ under data protection</w:t>
      </w:r>
      <w:r w:rsidRPr="00503ACD">
        <w:rPr>
          <w:rStyle w:val="normaltextrun"/>
          <w:rFonts w:asciiTheme="majorHAnsi" w:hAnsiTheme="majorHAnsi" w:cs="Calibri"/>
          <w:color w:val="000000"/>
          <w:lang w:val="en-US"/>
        </w:rPr>
        <w:t xml:space="preserve"> </w:t>
      </w:r>
      <w:r w:rsidRPr="00503ACD">
        <w:rPr>
          <w:rFonts w:asciiTheme="majorHAnsi" w:eastAsia="Open Sans" w:hAnsiTheme="majorHAnsi" w:cstheme="majorHAnsi"/>
          <w:color w:val="004888"/>
        </w:rPr>
        <w:t>law. It will only be seen by staff involved in the recruitment process and will be stored</w:t>
      </w:r>
      <w:r w:rsidRPr="00503ACD">
        <w:rPr>
          <w:rStyle w:val="normaltextrun"/>
          <w:rFonts w:asciiTheme="majorHAnsi" w:hAnsiTheme="majorHAnsi" w:cs="Calibri"/>
          <w:color w:val="000000"/>
          <w:lang w:val="en-US"/>
        </w:rPr>
        <w:t xml:space="preserve"> </w:t>
      </w:r>
      <w:r w:rsidRPr="00503ACD">
        <w:rPr>
          <w:rFonts w:asciiTheme="majorHAnsi" w:eastAsia="Open Sans" w:hAnsiTheme="majorHAnsi" w:cstheme="majorHAnsi"/>
          <w:color w:val="004888"/>
        </w:rPr>
        <w:t>securely. </w:t>
      </w:r>
    </w:p>
    <w:p w14:paraId="635E540B" w14:textId="36ED8CFA" w:rsidR="005B613D" w:rsidRPr="00503ACD" w:rsidRDefault="005B613D" w:rsidP="004A718C">
      <w:pPr>
        <w:pStyle w:val="paragraph"/>
        <w:spacing w:before="0" w:beforeAutospacing="0" w:after="0" w:afterAutospacing="0"/>
        <w:textAlignment w:val="baseline"/>
        <w:rPr>
          <w:rFonts w:asciiTheme="majorHAnsi" w:hAnsiTheme="majorHAnsi" w:cs="Segoe UI"/>
          <w:sz w:val="18"/>
          <w:szCs w:val="18"/>
        </w:rPr>
      </w:pPr>
      <w:r w:rsidRPr="00503ACD">
        <w:rPr>
          <w:rStyle w:val="eop"/>
          <w:rFonts w:asciiTheme="majorHAnsi" w:hAnsiTheme="majorHAnsi" w:cs="Calibri"/>
        </w:rPr>
        <w:t>  </w:t>
      </w:r>
    </w:p>
    <w:p w14:paraId="34CB2075" w14:textId="2056901C" w:rsidR="005B613D" w:rsidRPr="00503ACD" w:rsidRDefault="005B613D" w:rsidP="004A718C">
      <w:pPr>
        <w:pStyle w:val="paragraph"/>
        <w:spacing w:before="0" w:beforeAutospacing="0" w:after="0" w:afterAutospacing="0"/>
        <w:jc w:val="both"/>
        <w:textAlignment w:val="baseline"/>
        <w:rPr>
          <w:rFonts w:asciiTheme="majorHAnsi" w:eastAsia="Open Sans" w:hAnsiTheme="majorHAnsi" w:cstheme="majorHAnsi"/>
          <w:color w:val="004888"/>
        </w:rPr>
      </w:pPr>
      <w:r w:rsidRPr="00503ACD">
        <w:rPr>
          <w:rFonts w:asciiTheme="majorHAnsi" w:eastAsia="Open Sans" w:hAnsiTheme="majorHAnsi" w:cstheme="majorHAnsi"/>
          <w:color w:val="004888"/>
        </w:rPr>
        <w:t xml:space="preserve">If you are recruited, we will retain your contact information </w:t>
      </w:r>
      <w:proofErr w:type="gramStart"/>
      <w:r w:rsidRPr="00503ACD">
        <w:rPr>
          <w:rFonts w:asciiTheme="majorHAnsi" w:eastAsia="Open Sans" w:hAnsiTheme="majorHAnsi" w:cstheme="majorHAnsi"/>
          <w:color w:val="004888"/>
        </w:rPr>
        <w:t>in order to</w:t>
      </w:r>
      <w:proofErr w:type="gramEnd"/>
      <w:r w:rsidRPr="00503ACD">
        <w:rPr>
          <w:rFonts w:asciiTheme="majorHAnsi" w:eastAsia="Open Sans" w:hAnsiTheme="majorHAnsi" w:cstheme="majorHAnsi"/>
          <w:color w:val="004888"/>
        </w:rPr>
        <w:t xml:space="preserve"> involve and support you. We will also collect additional information, such as next of kin details, and over time records of training, support meetings and where relevant, appraisals. Again, it will be kept securely, and only those people who need to see your information </w:t>
      </w:r>
      <w:proofErr w:type="gramStart"/>
      <w:r w:rsidRPr="00503ACD">
        <w:rPr>
          <w:rFonts w:asciiTheme="majorHAnsi" w:eastAsia="Open Sans" w:hAnsiTheme="majorHAnsi" w:cstheme="majorHAnsi"/>
          <w:color w:val="004888"/>
        </w:rPr>
        <w:t>in order to</w:t>
      </w:r>
      <w:proofErr w:type="gramEnd"/>
      <w:r w:rsidRPr="00503ACD">
        <w:rPr>
          <w:rFonts w:asciiTheme="majorHAnsi" w:eastAsia="Open Sans" w:hAnsiTheme="majorHAnsi" w:cstheme="majorHAnsi"/>
          <w:color w:val="004888"/>
        </w:rPr>
        <w:t xml:space="preserve"> involve you will have access to it. </w:t>
      </w:r>
    </w:p>
    <w:p w14:paraId="1E3F3E25" w14:textId="77777777" w:rsidR="00310FFA" w:rsidRPr="00503ACD" w:rsidRDefault="00310FFA" w:rsidP="004A718C">
      <w:pPr>
        <w:pStyle w:val="paragraph"/>
        <w:spacing w:before="0" w:beforeAutospacing="0" w:after="0" w:afterAutospacing="0"/>
        <w:jc w:val="both"/>
        <w:textAlignment w:val="baseline"/>
        <w:rPr>
          <w:rFonts w:asciiTheme="majorHAnsi" w:eastAsia="Open Sans" w:hAnsiTheme="majorHAnsi" w:cstheme="majorHAnsi"/>
          <w:color w:val="004888"/>
        </w:rPr>
      </w:pPr>
    </w:p>
    <w:p w14:paraId="6FA90902" w14:textId="32E7FAFE" w:rsidR="005B613D" w:rsidRPr="00503ACD" w:rsidRDefault="005B613D" w:rsidP="004A718C">
      <w:pPr>
        <w:pStyle w:val="paragraph"/>
        <w:spacing w:before="0" w:beforeAutospacing="0" w:after="0" w:afterAutospacing="0"/>
        <w:jc w:val="both"/>
        <w:textAlignment w:val="baseline"/>
        <w:rPr>
          <w:rFonts w:asciiTheme="majorHAnsi" w:eastAsia="Open Sans" w:hAnsiTheme="majorHAnsi" w:cstheme="majorHAnsi"/>
          <w:color w:val="004888"/>
        </w:rPr>
      </w:pPr>
      <w:r w:rsidRPr="00503ACD">
        <w:rPr>
          <w:rFonts w:asciiTheme="majorHAnsi" w:eastAsia="Open Sans" w:hAnsiTheme="majorHAnsi" w:cstheme="majorHAnsi"/>
          <w:color w:val="004888"/>
        </w:rPr>
        <w:t>All use of applicant’s information will be relevant to their involvement, and may include: </w:t>
      </w:r>
    </w:p>
    <w:p w14:paraId="6A3C7FFD" w14:textId="77777777" w:rsidR="00310FFA" w:rsidRPr="00503ACD" w:rsidRDefault="00310FFA" w:rsidP="004A718C">
      <w:pPr>
        <w:pStyle w:val="paragraph"/>
        <w:spacing w:before="0" w:beforeAutospacing="0" w:after="0" w:afterAutospacing="0"/>
        <w:jc w:val="both"/>
        <w:textAlignment w:val="baseline"/>
        <w:rPr>
          <w:rFonts w:asciiTheme="majorHAnsi" w:eastAsia="Open Sans" w:hAnsiTheme="majorHAnsi" w:cstheme="majorHAnsi"/>
          <w:color w:val="004888"/>
        </w:rPr>
      </w:pPr>
    </w:p>
    <w:p w14:paraId="42CB9021" w14:textId="77777777" w:rsidR="005B613D" w:rsidRPr="00503ACD" w:rsidRDefault="005B613D" w:rsidP="00907BE0">
      <w:pPr>
        <w:pStyle w:val="paragraph"/>
        <w:numPr>
          <w:ilvl w:val="0"/>
          <w:numId w:val="1"/>
        </w:numPr>
        <w:spacing w:before="0" w:beforeAutospacing="0" w:after="0" w:afterAutospacing="0"/>
        <w:jc w:val="both"/>
        <w:textAlignment w:val="baseline"/>
        <w:rPr>
          <w:rFonts w:asciiTheme="majorHAnsi" w:eastAsia="Open Sans" w:hAnsiTheme="majorHAnsi" w:cstheme="majorHAnsi"/>
          <w:color w:val="004888"/>
        </w:rPr>
      </w:pPr>
      <w:r w:rsidRPr="00503ACD">
        <w:rPr>
          <w:rFonts w:asciiTheme="majorHAnsi" w:eastAsia="Open Sans" w:hAnsiTheme="majorHAnsi" w:cstheme="majorHAnsi"/>
          <w:color w:val="004888"/>
        </w:rPr>
        <w:t>Contacting applicants when necessary </w:t>
      </w:r>
    </w:p>
    <w:p w14:paraId="16652C50" w14:textId="77777777" w:rsidR="005B613D" w:rsidRPr="00503ACD" w:rsidRDefault="005B613D" w:rsidP="00907BE0">
      <w:pPr>
        <w:pStyle w:val="paragraph"/>
        <w:numPr>
          <w:ilvl w:val="0"/>
          <w:numId w:val="1"/>
        </w:numPr>
        <w:spacing w:before="0" w:beforeAutospacing="0" w:after="0" w:afterAutospacing="0"/>
        <w:jc w:val="both"/>
        <w:textAlignment w:val="baseline"/>
        <w:rPr>
          <w:rFonts w:asciiTheme="majorHAnsi" w:eastAsia="Open Sans" w:hAnsiTheme="majorHAnsi" w:cstheme="majorHAnsi"/>
          <w:color w:val="004888"/>
        </w:rPr>
      </w:pPr>
      <w:r w:rsidRPr="00503ACD">
        <w:rPr>
          <w:rFonts w:asciiTheme="majorHAnsi" w:eastAsia="Open Sans" w:hAnsiTheme="majorHAnsi" w:cstheme="majorHAnsi"/>
          <w:color w:val="004888"/>
        </w:rPr>
        <w:t>Making reasonable adjustments to improve accessibility </w:t>
      </w:r>
    </w:p>
    <w:p w14:paraId="4261C93C" w14:textId="77777777" w:rsidR="005B613D" w:rsidRPr="00503ACD" w:rsidRDefault="005B613D" w:rsidP="00907BE0">
      <w:pPr>
        <w:pStyle w:val="paragraph"/>
        <w:numPr>
          <w:ilvl w:val="0"/>
          <w:numId w:val="1"/>
        </w:numPr>
        <w:spacing w:before="0" w:beforeAutospacing="0" w:after="0" w:afterAutospacing="0"/>
        <w:jc w:val="both"/>
        <w:textAlignment w:val="baseline"/>
        <w:rPr>
          <w:rFonts w:asciiTheme="majorHAnsi" w:eastAsia="Open Sans" w:hAnsiTheme="majorHAnsi" w:cstheme="majorHAnsi"/>
          <w:color w:val="004888"/>
        </w:rPr>
      </w:pPr>
      <w:r w:rsidRPr="00503ACD">
        <w:rPr>
          <w:rFonts w:asciiTheme="majorHAnsi" w:eastAsia="Open Sans" w:hAnsiTheme="majorHAnsi" w:cstheme="majorHAnsi"/>
          <w:color w:val="004888"/>
        </w:rPr>
        <w:t>Monitoring statistical details of our applicants </w:t>
      </w:r>
    </w:p>
    <w:p w14:paraId="3C71EA46" w14:textId="77777777" w:rsidR="005B613D" w:rsidRPr="00503ACD" w:rsidRDefault="005B613D" w:rsidP="00907BE0">
      <w:pPr>
        <w:pStyle w:val="paragraph"/>
        <w:numPr>
          <w:ilvl w:val="0"/>
          <w:numId w:val="1"/>
        </w:numPr>
        <w:spacing w:before="0" w:beforeAutospacing="0" w:after="0" w:afterAutospacing="0"/>
        <w:jc w:val="both"/>
        <w:textAlignment w:val="baseline"/>
        <w:rPr>
          <w:rFonts w:asciiTheme="majorHAnsi" w:eastAsia="Open Sans" w:hAnsiTheme="majorHAnsi" w:cstheme="majorHAnsi"/>
          <w:color w:val="004888"/>
        </w:rPr>
      </w:pPr>
      <w:r w:rsidRPr="00503ACD">
        <w:rPr>
          <w:rFonts w:asciiTheme="majorHAnsi" w:eastAsia="Open Sans" w:hAnsiTheme="majorHAnsi" w:cstheme="majorHAnsi"/>
          <w:color w:val="004888"/>
        </w:rPr>
        <w:t>Providing ongoing support to applicants </w:t>
      </w:r>
    </w:p>
    <w:p w14:paraId="79355359" w14:textId="7B3FDFF7" w:rsidR="005B613D" w:rsidRPr="00503ACD" w:rsidRDefault="005B613D" w:rsidP="00907BE0">
      <w:pPr>
        <w:pStyle w:val="paragraph"/>
        <w:numPr>
          <w:ilvl w:val="0"/>
          <w:numId w:val="1"/>
        </w:numPr>
        <w:spacing w:before="0" w:beforeAutospacing="0" w:after="0" w:afterAutospacing="0"/>
        <w:jc w:val="both"/>
        <w:textAlignment w:val="baseline"/>
        <w:rPr>
          <w:rFonts w:asciiTheme="majorHAnsi" w:eastAsia="Open Sans" w:hAnsiTheme="majorHAnsi" w:cstheme="majorHAnsi"/>
          <w:color w:val="004888"/>
        </w:rPr>
      </w:pPr>
      <w:r w:rsidRPr="00503ACD">
        <w:rPr>
          <w:rFonts w:asciiTheme="majorHAnsi" w:eastAsia="Open Sans" w:hAnsiTheme="majorHAnsi" w:cstheme="majorHAnsi"/>
          <w:color w:val="004888"/>
        </w:rPr>
        <w:t>Addressing problems or complaints </w:t>
      </w:r>
    </w:p>
    <w:p w14:paraId="5C7FEE5B" w14:textId="77777777" w:rsidR="00310FFA" w:rsidRPr="00503ACD" w:rsidRDefault="00310FFA" w:rsidP="00310FFA">
      <w:pPr>
        <w:pStyle w:val="paragraph"/>
        <w:spacing w:before="0" w:beforeAutospacing="0" w:after="0" w:afterAutospacing="0"/>
        <w:jc w:val="both"/>
        <w:textAlignment w:val="baseline"/>
        <w:rPr>
          <w:rFonts w:asciiTheme="majorHAnsi" w:eastAsia="Open Sans" w:hAnsiTheme="majorHAnsi" w:cstheme="majorHAnsi"/>
          <w:color w:val="004888"/>
        </w:rPr>
      </w:pPr>
    </w:p>
    <w:p w14:paraId="0DCB67F5" w14:textId="77777777" w:rsidR="005B613D" w:rsidRPr="00503ACD" w:rsidRDefault="005B613D" w:rsidP="004A718C">
      <w:pPr>
        <w:pStyle w:val="paragraph"/>
        <w:spacing w:before="0" w:beforeAutospacing="0" w:after="0" w:afterAutospacing="0"/>
        <w:jc w:val="both"/>
        <w:textAlignment w:val="baseline"/>
        <w:rPr>
          <w:rFonts w:asciiTheme="majorHAnsi" w:eastAsia="Open Sans" w:hAnsiTheme="majorHAnsi" w:cstheme="majorHAnsi"/>
          <w:color w:val="004888"/>
        </w:rPr>
      </w:pPr>
      <w:r w:rsidRPr="00503ACD">
        <w:rPr>
          <w:rFonts w:asciiTheme="majorHAnsi" w:eastAsia="Open Sans" w:hAnsiTheme="majorHAnsi" w:cstheme="majorHAnsi"/>
          <w:color w:val="004888"/>
        </w:rPr>
        <w:t>You have legal rights over your data, including access to it, and the right to ask that it is</w:t>
      </w:r>
      <w:r w:rsidRPr="00503ACD">
        <w:rPr>
          <w:rStyle w:val="normaltextrun"/>
          <w:rFonts w:asciiTheme="majorHAnsi" w:hAnsiTheme="majorHAnsi" w:cs="Calibri"/>
          <w:color w:val="000000"/>
        </w:rPr>
        <w:t xml:space="preserve"> </w:t>
      </w:r>
      <w:r w:rsidRPr="00503ACD">
        <w:rPr>
          <w:rFonts w:asciiTheme="majorHAnsi" w:eastAsia="Open Sans" w:hAnsiTheme="majorHAnsi" w:cstheme="majorHAnsi"/>
          <w:color w:val="004888"/>
        </w:rPr>
        <w:t>corrected, restricted or deleted. There is more information on these rights on the</w:t>
      </w:r>
      <w:r w:rsidRPr="00503ACD">
        <w:rPr>
          <w:rStyle w:val="normaltextrun"/>
          <w:rFonts w:asciiTheme="majorHAnsi" w:hAnsiTheme="majorHAnsi" w:cs="Calibri"/>
          <w:color w:val="000000"/>
        </w:rPr>
        <w:t xml:space="preserve"> </w:t>
      </w:r>
      <w:r w:rsidRPr="00503ACD">
        <w:rPr>
          <w:rFonts w:asciiTheme="majorHAnsi" w:eastAsia="Open Sans" w:hAnsiTheme="majorHAnsi" w:cstheme="majorHAnsi"/>
          <w:color w:val="004888"/>
        </w:rPr>
        <w:t>Information Commissioner’s Office website: </w:t>
      </w:r>
      <w:hyperlink r:id="rId11" w:tgtFrame="_blank" w:history="1">
        <w:r w:rsidRPr="00503ACD">
          <w:rPr>
            <w:rFonts w:asciiTheme="majorHAnsi" w:eastAsia="Open Sans" w:hAnsiTheme="majorHAnsi" w:cstheme="majorHAnsi"/>
            <w:color w:val="004888"/>
          </w:rPr>
          <w:t>www.ico.org.uk</w:t>
        </w:r>
      </w:hyperlink>
      <w:r w:rsidRPr="00503ACD">
        <w:rPr>
          <w:rFonts w:asciiTheme="majorHAnsi" w:eastAsia="Open Sans" w:hAnsiTheme="majorHAnsi" w:cstheme="majorHAnsi"/>
          <w:color w:val="004888"/>
        </w:rPr>
        <w:t> </w:t>
      </w:r>
    </w:p>
    <w:p w14:paraId="4F5FE7C3" w14:textId="39E43E73" w:rsidR="005B613D" w:rsidRPr="00503ACD" w:rsidRDefault="005B613D" w:rsidP="004A718C">
      <w:pPr>
        <w:pStyle w:val="paragraph"/>
        <w:spacing w:before="0" w:beforeAutospacing="0" w:after="0" w:afterAutospacing="0"/>
        <w:jc w:val="both"/>
        <w:textAlignment w:val="baseline"/>
        <w:rPr>
          <w:rStyle w:val="eop"/>
          <w:rFonts w:asciiTheme="majorHAnsi" w:hAnsiTheme="majorHAnsi" w:cs="Calibri"/>
        </w:rPr>
      </w:pPr>
      <w:r w:rsidRPr="00503ACD">
        <w:rPr>
          <w:rStyle w:val="eop"/>
          <w:rFonts w:asciiTheme="majorHAnsi" w:hAnsiTheme="majorHAnsi" w:cs="Calibri"/>
        </w:rPr>
        <w:t> </w:t>
      </w:r>
    </w:p>
    <w:p w14:paraId="043C8F2F" w14:textId="224DA38A" w:rsidR="006F3680" w:rsidRPr="00503ACD" w:rsidRDefault="006F3680" w:rsidP="004A718C">
      <w:pPr>
        <w:pStyle w:val="paragraph"/>
        <w:spacing w:before="0" w:beforeAutospacing="0" w:after="0" w:afterAutospacing="0"/>
        <w:jc w:val="both"/>
        <w:textAlignment w:val="baseline"/>
        <w:rPr>
          <w:rStyle w:val="eop"/>
          <w:rFonts w:asciiTheme="majorHAnsi" w:hAnsiTheme="majorHAnsi" w:cs="Calibri"/>
        </w:rPr>
      </w:pPr>
    </w:p>
    <w:p w14:paraId="1787B815" w14:textId="4CADB407" w:rsidR="006F3680" w:rsidRPr="00503ACD" w:rsidRDefault="006F3680" w:rsidP="004A718C">
      <w:pPr>
        <w:pStyle w:val="paragraph"/>
        <w:spacing w:before="0" w:beforeAutospacing="0" w:after="0" w:afterAutospacing="0"/>
        <w:jc w:val="both"/>
        <w:textAlignment w:val="baseline"/>
        <w:rPr>
          <w:rStyle w:val="eop"/>
          <w:rFonts w:asciiTheme="majorHAnsi" w:hAnsiTheme="majorHAnsi" w:cs="Calibri"/>
        </w:rPr>
      </w:pPr>
    </w:p>
    <w:p w14:paraId="3EE04570" w14:textId="3CD4ABCF" w:rsidR="006F3680" w:rsidRPr="00503ACD" w:rsidRDefault="006F3680" w:rsidP="004A718C">
      <w:pPr>
        <w:pStyle w:val="paragraph"/>
        <w:spacing w:before="0" w:beforeAutospacing="0" w:after="0" w:afterAutospacing="0"/>
        <w:jc w:val="both"/>
        <w:textAlignment w:val="baseline"/>
        <w:rPr>
          <w:rStyle w:val="eop"/>
          <w:rFonts w:asciiTheme="majorHAnsi" w:hAnsiTheme="majorHAnsi" w:cs="Calibri"/>
        </w:rPr>
      </w:pPr>
    </w:p>
    <w:p w14:paraId="45D00109" w14:textId="57C49221" w:rsidR="006F3680" w:rsidRPr="00503ACD" w:rsidRDefault="006F3680" w:rsidP="004A718C">
      <w:pPr>
        <w:pStyle w:val="paragraph"/>
        <w:spacing w:before="0" w:beforeAutospacing="0" w:after="0" w:afterAutospacing="0"/>
        <w:jc w:val="both"/>
        <w:textAlignment w:val="baseline"/>
        <w:rPr>
          <w:rStyle w:val="eop"/>
          <w:rFonts w:asciiTheme="majorHAnsi" w:hAnsiTheme="majorHAnsi" w:cs="Calibri"/>
        </w:rPr>
      </w:pPr>
    </w:p>
    <w:p w14:paraId="2B26F05A" w14:textId="0FDF89E9" w:rsidR="006F3680" w:rsidRPr="00503ACD" w:rsidRDefault="006F3680" w:rsidP="004A718C">
      <w:pPr>
        <w:pStyle w:val="paragraph"/>
        <w:spacing w:before="0" w:beforeAutospacing="0" w:after="0" w:afterAutospacing="0"/>
        <w:jc w:val="both"/>
        <w:textAlignment w:val="baseline"/>
        <w:rPr>
          <w:rStyle w:val="eop"/>
          <w:rFonts w:asciiTheme="majorHAnsi" w:hAnsiTheme="majorHAnsi" w:cs="Calibri"/>
        </w:rPr>
      </w:pPr>
    </w:p>
    <w:p w14:paraId="0DBA61A0" w14:textId="423FF085" w:rsidR="006F3680" w:rsidRPr="00503ACD" w:rsidRDefault="006F3680" w:rsidP="004A718C">
      <w:pPr>
        <w:pStyle w:val="paragraph"/>
        <w:spacing w:before="0" w:beforeAutospacing="0" w:after="0" w:afterAutospacing="0"/>
        <w:jc w:val="both"/>
        <w:textAlignment w:val="baseline"/>
        <w:rPr>
          <w:rStyle w:val="eop"/>
          <w:rFonts w:asciiTheme="majorHAnsi" w:hAnsiTheme="majorHAnsi" w:cs="Calibri"/>
        </w:rPr>
      </w:pPr>
    </w:p>
    <w:p w14:paraId="29FAFD67" w14:textId="1CD81F27" w:rsidR="006F3680" w:rsidRPr="00503ACD" w:rsidRDefault="006F3680" w:rsidP="004A718C">
      <w:pPr>
        <w:pStyle w:val="paragraph"/>
        <w:spacing w:before="0" w:beforeAutospacing="0" w:after="0" w:afterAutospacing="0"/>
        <w:jc w:val="both"/>
        <w:textAlignment w:val="baseline"/>
        <w:rPr>
          <w:rStyle w:val="eop"/>
          <w:rFonts w:asciiTheme="majorHAnsi" w:hAnsiTheme="majorHAnsi" w:cs="Calibri"/>
        </w:rPr>
      </w:pPr>
    </w:p>
    <w:p w14:paraId="73D14D4A" w14:textId="3F8EF57C" w:rsidR="006F3680" w:rsidRPr="00503ACD" w:rsidRDefault="006F3680" w:rsidP="004A718C">
      <w:pPr>
        <w:pStyle w:val="paragraph"/>
        <w:spacing w:before="0" w:beforeAutospacing="0" w:after="0" w:afterAutospacing="0"/>
        <w:jc w:val="both"/>
        <w:textAlignment w:val="baseline"/>
        <w:rPr>
          <w:rStyle w:val="eop"/>
          <w:rFonts w:asciiTheme="majorHAnsi" w:hAnsiTheme="majorHAnsi" w:cs="Calibri"/>
        </w:rPr>
      </w:pPr>
    </w:p>
    <w:p w14:paraId="6A6C7B93" w14:textId="5ECD94F6" w:rsidR="006F3680" w:rsidRPr="00503ACD" w:rsidRDefault="006F3680" w:rsidP="004A718C">
      <w:pPr>
        <w:pStyle w:val="paragraph"/>
        <w:spacing w:before="0" w:beforeAutospacing="0" w:after="0" w:afterAutospacing="0"/>
        <w:jc w:val="both"/>
        <w:textAlignment w:val="baseline"/>
        <w:rPr>
          <w:rStyle w:val="eop"/>
          <w:rFonts w:asciiTheme="majorHAnsi" w:hAnsiTheme="majorHAnsi" w:cs="Calibri"/>
        </w:rPr>
      </w:pPr>
    </w:p>
    <w:p w14:paraId="2D4B01CD" w14:textId="5DEDB46E" w:rsidR="00784029" w:rsidRPr="00503ACD" w:rsidRDefault="00784029" w:rsidP="004A718C">
      <w:pPr>
        <w:spacing w:line="240" w:lineRule="auto"/>
        <w:rPr>
          <w:rFonts w:asciiTheme="majorHAnsi" w:eastAsia="Open Sans" w:hAnsiTheme="majorHAnsi" w:cstheme="majorHAnsi"/>
          <w:color w:val="004888"/>
          <w:sz w:val="24"/>
          <w:szCs w:val="24"/>
        </w:rPr>
      </w:pPr>
    </w:p>
    <w:p w14:paraId="032FD261" w14:textId="5CA694B9" w:rsidR="00E96B47" w:rsidRPr="00503ACD" w:rsidRDefault="00E96B47" w:rsidP="004A718C">
      <w:pPr>
        <w:spacing w:line="240" w:lineRule="auto"/>
        <w:rPr>
          <w:rFonts w:asciiTheme="majorHAnsi" w:eastAsia="Open Sans" w:hAnsiTheme="majorHAnsi" w:cstheme="majorHAnsi"/>
          <w:color w:val="004888"/>
          <w:sz w:val="24"/>
          <w:szCs w:val="24"/>
        </w:rPr>
      </w:pPr>
    </w:p>
    <w:p w14:paraId="7DA473F8" w14:textId="2901DE1E" w:rsidR="00E96B47" w:rsidRPr="00503ACD" w:rsidRDefault="00E96B47" w:rsidP="004A718C">
      <w:pPr>
        <w:spacing w:line="240" w:lineRule="auto"/>
        <w:rPr>
          <w:rFonts w:asciiTheme="majorHAnsi" w:eastAsia="Open Sans" w:hAnsiTheme="majorHAnsi" w:cstheme="majorHAnsi"/>
          <w:color w:val="004888"/>
          <w:sz w:val="24"/>
          <w:szCs w:val="24"/>
        </w:rPr>
      </w:pPr>
    </w:p>
    <w:p w14:paraId="47B2E377" w14:textId="34CD1968" w:rsidR="00E96B47" w:rsidRPr="00503ACD" w:rsidRDefault="00E96B47" w:rsidP="004A718C">
      <w:pPr>
        <w:spacing w:line="240" w:lineRule="auto"/>
        <w:rPr>
          <w:rFonts w:asciiTheme="majorHAnsi" w:eastAsia="Open Sans" w:hAnsiTheme="majorHAnsi" w:cstheme="majorHAnsi"/>
          <w:color w:val="004888"/>
          <w:sz w:val="24"/>
          <w:szCs w:val="24"/>
        </w:rPr>
      </w:pPr>
    </w:p>
    <w:p w14:paraId="3B548811" w14:textId="34F4D37C" w:rsidR="00E96B47" w:rsidRPr="00503ACD" w:rsidRDefault="00E96B47" w:rsidP="004A718C">
      <w:pPr>
        <w:spacing w:line="240" w:lineRule="auto"/>
        <w:rPr>
          <w:rFonts w:asciiTheme="majorHAnsi" w:eastAsia="Open Sans" w:hAnsiTheme="majorHAnsi" w:cstheme="majorHAnsi"/>
          <w:color w:val="004888"/>
          <w:sz w:val="24"/>
          <w:szCs w:val="24"/>
        </w:rPr>
      </w:pPr>
    </w:p>
    <w:p w14:paraId="2F6217AF" w14:textId="61337408" w:rsidR="00E96B47" w:rsidRPr="00503ACD" w:rsidRDefault="00E96B47" w:rsidP="004A718C">
      <w:pPr>
        <w:spacing w:line="240" w:lineRule="auto"/>
        <w:rPr>
          <w:rFonts w:asciiTheme="majorHAnsi" w:eastAsia="Open Sans" w:hAnsiTheme="majorHAnsi" w:cstheme="majorHAnsi"/>
          <w:color w:val="004888"/>
          <w:sz w:val="24"/>
          <w:szCs w:val="24"/>
        </w:rPr>
      </w:pPr>
    </w:p>
    <w:p w14:paraId="0DF7407C" w14:textId="617185E6" w:rsidR="00E96B47" w:rsidRPr="00503ACD" w:rsidRDefault="00E96B47" w:rsidP="004A718C">
      <w:pPr>
        <w:spacing w:line="240" w:lineRule="auto"/>
        <w:rPr>
          <w:rFonts w:asciiTheme="majorHAnsi" w:eastAsia="Open Sans" w:hAnsiTheme="majorHAnsi" w:cstheme="majorHAnsi"/>
          <w:color w:val="004888"/>
          <w:sz w:val="24"/>
          <w:szCs w:val="24"/>
        </w:rPr>
      </w:pPr>
    </w:p>
    <w:p w14:paraId="5B2AB2E0" w14:textId="101D31EA" w:rsidR="00E96B47" w:rsidRPr="00503ACD" w:rsidRDefault="00E96B47" w:rsidP="004A718C">
      <w:pPr>
        <w:spacing w:line="240" w:lineRule="auto"/>
        <w:rPr>
          <w:rFonts w:asciiTheme="majorHAnsi" w:eastAsia="Open Sans" w:hAnsiTheme="majorHAnsi" w:cstheme="majorHAnsi"/>
          <w:color w:val="004888"/>
          <w:sz w:val="24"/>
          <w:szCs w:val="24"/>
        </w:rPr>
      </w:pPr>
    </w:p>
    <w:p w14:paraId="4B109F1F" w14:textId="54A21182" w:rsidR="00E96B47" w:rsidRPr="00503ACD" w:rsidRDefault="00E96B47" w:rsidP="004A718C">
      <w:pPr>
        <w:spacing w:line="240" w:lineRule="auto"/>
        <w:rPr>
          <w:rFonts w:asciiTheme="majorHAnsi" w:eastAsia="Open Sans" w:hAnsiTheme="majorHAnsi" w:cstheme="majorHAnsi"/>
          <w:color w:val="004888"/>
          <w:sz w:val="24"/>
          <w:szCs w:val="24"/>
        </w:rPr>
      </w:pPr>
    </w:p>
    <w:p w14:paraId="688687D5" w14:textId="77777777" w:rsidR="00F3040F" w:rsidRPr="00503ACD" w:rsidRDefault="00F3040F" w:rsidP="004A718C">
      <w:pPr>
        <w:spacing w:line="240" w:lineRule="auto"/>
        <w:rPr>
          <w:rFonts w:asciiTheme="majorHAnsi" w:eastAsia="Open Sans" w:hAnsiTheme="majorHAnsi" w:cstheme="majorHAnsi"/>
          <w:color w:val="004888"/>
          <w:sz w:val="24"/>
          <w:szCs w:val="24"/>
        </w:rPr>
      </w:pPr>
    </w:p>
    <w:p w14:paraId="58B37EC8" w14:textId="77777777" w:rsidR="00D71E3F" w:rsidRPr="00503ACD" w:rsidRDefault="00D71E3F" w:rsidP="00D71E3F">
      <w:pPr>
        <w:rPr>
          <w:rFonts w:asciiTheme="majorHAnsi" w:eastAsia="Open Sans" w:hAnsiTheme="majorHAnsi" w:cs="Open Sans"/>
          <w:color w:val="004888"/>
          <w:sz w:val="28"/>
          <w:szCs w:val="28"/>
        </w:rPr>
      </w:pPr>
    </w:p>
    <w:p w14:paraId="7913ADFF" w14:textId="01B41AAF" w:rsidR="00D71E3F" w:rsidRPr="00503ACD" w:rsidRDefault="00D71E3F" w:rsidP="00D71E3F">
      <w:pPr>
        <w:rPr>
          <w:rFonts w:asciiTheme="majorHAnsi" w:eastAsia="Open Sans" w:hAnsiTheme="majorHAnsi" w:cs="Open Sans"/>
          <w:color w:val="004888"/>
          <w:sz w:val="28"/>
          <w:szCs w:val="28"/>
        </w:rPr>
      </w:pPr>
      <w:r w:rsidRPr="00503ACD">
        <w:rPr>
          <w:rFonts w:asciiTheme="majorHAnsi" w:hAnsiTheme="majorHAnsi"/>
          <w:noProof/>
        </w:rPr>
        <w:lastRenderedPageBreak/>
        <w:drawing>
          <wp:inline distT="0" distB="0" distL="0" distR="0" wp14:anchorId="5C919950" wp14:editId="0D8FE0BA">
            <wp:extent cx="501015" cy="421640"/>
            <wp:effectExtent l="0" t="0" r="0" b="0"/>
            <wp:docPr id="1620663763" name="Picture 1620663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501015" cy="421640"/>
                    </a:xfrm>
                    <a:prstGeom prst="rect">
                      <a:avLst/>
                    </a:prstGeom>
                  </pic:spPr>
                </pic:pic>
              </a:graphicData>
            </a:graphic>
          </wp:inline>
        </w:drawing>
      </w:r>
      <w:r w:rsidR="189AFC77" w:rsidRPr="00503ACD">
        <w:rPr>
          <w:rFonts w:asciiTheme="majorHAnsi" w:eastAsia="Open Sans" w:hAnsiTheme="majorHAnsi" w:cs="Open Sans"/>
          <w:color w:val="004888"/>
          <w:sz w:val="28"/>
          <w:szCs w:val="28"/>
        </w:rPr>
        <w:t xml:space="preserve">  </w:t>
      </w:r>
      <w:r w:rsidR="189AFC77" w:rsidRPr="00503ACD">
        <w:rPr>
          <w:rFonts w:asciiTheme="majorHAnsi" w:eastAsia="Open Sans" w:hAnsiTheme="majorHAnsi" w:cstheme="majorBidi"/>
          <w:b/>
          <w:bCs/>
          <w:color w:val="004888"/>
          <w:sz w:val="44"/>
          <w:szCs w:val="44"/>
        </w:rPr>
        <w:t>Job description</w:t>
      </w:r>
      <w:r w:rsidR="189AFC77" w:rsidRPr="00503ACD">
        <w:rPr>
          <w:rFonts w:asciiTheme="majorHAnsi" w:eastAsia="Open Sans" w:hAnsiTheme="majorHAnsi" w:cs="Open Sans"/>
          <w:b/>
          <w:bCs/>
          <w:color w:val="004888"/>
          <w:sz w:val="54"/>
          <w:szCs w:val="54"/>
        </w:rPr>
        <w:t xml:space="preserve"> </w:t>
      </w:r>
    </w:p>
    <w:tbl>
      <w:tblPr>
        <w:tblW w:w="9255" w:type="dxa"/>
        <w:jc w:val="center"/>
        <w:tblBorders>
          <w:top w:val="single" w:sz="8" w:space="0" w:color="004888"/>
          <w:left w:val="single" w:sz="8" w:space="0" w:color="004888"/>
          <w:bottom w:val="single" w:sz="8" w:space="0" w:color="004888"/>
          <w:right w:val="single" w:sz="8" w:space="0" w:color="004888"/>
          <w:insideH w:val="single" w:sz="8" w:space="0" w:color="004888"/>
          <w:insideV w:val="single" w:sz="8" w:space="0" w:color="004888"/>
        </w:tblBorders>
        <w:tblLayout w:type="fixed"/>
        <w:tblLook w:val="0000" w:firstRow="0" w:lastRow="0" w:firstColumn="0" w:lastColumn="0" w:noHBand="0" w:noVBand="0"/>
      </w:tblPr>
      <w:tblGrid>
        <w:gridCol w:w="2205"/>
        <w:gridCol w:w="7050"/>
      </w:tblGrid>
      <w:tr w:rsidR="00D71E3F" w:rsidRPr="00503ACD" w14:paraId="59F03825" w14:textId="77777777" w:rsidTr="625B0C6B">
        <w:trPr>
          <w:trHeight w:val="411"/>
          <w:jc w:val="center"/>
        </w:trPr>
        <w:tc>
          <w:tcPr>
            <w:tcW w:w="2205" w:type="dxa"/>
            <w:tcBorders>
              <w:top w:val="single" w:sz="8" w:space="0" w:color="004888"/>
              <w:left w:val="single" w:sz="8" w:space="0" w:color="004888"/>
              <w:bottom w:val="single" w:sz="8" w:space="0" w:color="004888"/>
              <w:right w:val="single" w:sz="8" w:space="0" w:color="004888"/>
            </w:tcBorders>
            <w:vAlign w:val="center"/>
          </w:tcPr>
          <w:p w14:paraId="03070CB2" w14:textId="77777777" w:rsidR="00D71E3F" w:rsidRPr="00503ACD" w:rsidRDefault="00D71E3F" w:rsidP="00D71E3F">
            <w:pPr>
              <w:spacing w:line="240" w:lineRule="auto"/>
              <w:rPr>
                <w:rFonts w:asciiTheme="majorHAnsi" w:eastAsia="Open Sans" w:hAnsiTheme="majorHAnsi" w:cstheme="majorHAnsi"/>
                <w:b/>
                <w:color w:val="004888"/>
                <w:sz w:val="24"/>
                <w:szCs w:val="24"/>
              </w:rPr>
            </w:pPr>
            <w:r w:rsidRPr="00503ACD">
              <w:rPr>
                <w:rFonts w:asciiTheme="majorHAnsi" w:eastAsia="Open Sans" w:hAnsiTheme="majorHAnsi" w:cstheme="majorHAnsi"/>
                <w:b/>
                <w:color w:val="004888"/>
                <w:sz w:val="24"/>
                <w:szCs w:val="24"/>
              </w:rPr>
              <w:t>Job title:</w:t>
            </w:r>
          </w:p>
        </w:tc>
        <w:tc>
          <w:tcPr>
            <w:tcW w:w="7050" w:type="dxa"/>
            <w:tcBorders>
              <w:top w:val="single" w:sz="8" w:space="0" w:color="004888"/>
              <w:left w:val="single" w:sz="8" w:space="0" w:color="004888"/>
              <w:bottom w:val="single" w:sz="8" w:space="0" w:color="004888"/>
              <w:right w:val="single" w:sz="8" w:space="0" w:color="004888"/>
            </w:tcBorders>
            <w:vAlign w:val="center"/>
          </w:tcPr>
          <w:p w14:paraId="407EC249" w14:textId="785666A3" w:rsidR="00D71E3F" w:rsidRPr="00503ACD" w:rsidRDefault="00356F6E" w:rsidP="00D71E3F">
            <w:pPr>
              <w:widowControl w:val="0"/>
              <w:spacing w:line="240" w:lineRule="auto"/>
              <w:contextualSpacing/>
              <w:rPr>
                <w:rFonts w:asciiTheme="majorHAnsi" w:eastAsia="Open Sans" w:hAnsiTheme="majorHAnsi" w:cstheme="majorHAnsi"/>
                <w:color w:val="365F91" w:themeColor="accent1" w:themeShade="BF"/>
                <w:sz w:val="24"/>
                <w:szCs w:val="24"/>
              </w:rPr>
            </w:pPr>
            <w:r>
              <w:rPr>
                <w:rFonts w:asciiTheme="majorHAnsi" w:eastAsia="Open Sans" w:hAnsiTheme="majorHAnsi" w:cstheme="majorHAnsi"/>
                <w:color w:val="365F91" w:themeColor="accent1" w:themeShade="BF"/>
                <w:sz w:val="24"/>
                <w:szCs w:val="24"/>
              </w:rPr>
              <w:t xml:space="preserve">GMMAP </w:t>
            </w:r>
            <w:r w:rsidR="00C2166C">
              <w:rPr>
                <w:rFonts w:asciiTheme="majorHAnsi" w:eastAsia="Open Sans" w:hAnsiTheme="majorHAnsi" w:cstheme="majorHAnsi"/>
                <w:color w:val="365F91" w:themeColor="accent1" w:themeShade="BF"/>
                <w:sz w:val="24"/>
                <w:szCs w:val="24"/>
              </w:rPr>
              <w:t xml:space="preserve">Deputy </w:t>
            </w:r>
            <w:r w:rsidR="00D959BF">
              <w:rPr>
                <w:rFonts w:asciiTheme="majorHAnsi" w:eastAsia="Open Sans" w:hAnsiTheme="majorHAnsi" w:cstheme="majorHAnsi"/>
                <w:color w:val="365F91" w:themeColor="accent1" w:themeShade="BF"/>
                <w:sz w:val="24"/>
                <w:szCs w:val="24"/>
              </w:rPr>
              <w:t>Quality Manager</w:t>
            </w:r>
          </w:p>
        </w:tc>
      </w:tr>
      <w:tr w:rsidR="00D71E3F" w:rsidRPr="00503ACD" w14:paraId="19F45CDB" w14:textId="77777777" w:rsidTr="625B0C6B">
        <w:trPr>
          <w:trHeight w:val="576"/>
          <w:jc w:val="center"/>
        </w:trPr>
        <w:tc>
          <w:tcPr>
            <w:tcW w:w="2205" w:type="dxa"/>
            <w:tcBorders>
              <w:top w:val="single" w:sz="8" w:space="0" w:color="004888"/>
              <w:left w:val="single" w:sz="8" w:space="0" w:color="004888"/>
              <w:bottom w:val="single" w:sz="8" w:space="0" w:color="004888"/>
              <w:right w:val="single" w:sz="8" w:space="0" w:color="004888"/>
            </w:tcBorders>
            <w:vAlign w:val="center"/>
          </w:tcPr>
          <w:p w14:paraId="6FA6DB2D" w14:textId="77777777" w:rsidR="00D71E3F" w:rsidRPr="00503ACD" w:rsidRDefault="00D71E3F" w:rsidP="00D71E3F">
            <w:pPr>
              <w:tabs>
                <w:tab w:val="right" w:pos="2320"/>
              </w:tabs>
              <w:spacing w:line="240" w:lineRule="auto"/>
              <w:contextualSpacing/>
              <w:rPr>
                <w:rFonts w:asciiTheme="majorHAnsi" w:eastAsia="Open Sans" w:hAnsiTheme="majorHAnsi" w:cstheme="majorHAnsi"/>
                <w:b/>
                <w:color w:val="004888"/>
                <w:sz w:val="24"/>
                <w:szCs w:val="24"/>
              </w:rPr>
            </w:pPr>
            <w:r w:rsidRPr="00503ACD">
              <w:rPr>
                <w:rFonts w:asciiTheme="majorHAnsi" w:eastAsia="Open Sans" w:hAnsiTheme="majorHAnsi" w:cstheme="majorHAnsi"/>
                <w:b/>
                <w:color w:val="004888"/>
                <w:sz w:val="24"/>
                <w:szCs w:val="24"/>
              </w:rPr>
              <w:t>Contract term</w:t>
            </w:r>
          </w:p>
        </w:tc>
        <w:tc>
          <w:tcPr>
            <w:tcW w:w="7050" w:type="dxa"/>
            <w:tcBorders>
              <w:top w:val="single" w:sz="8" w:space="0" w:color="004888"/>
              <w:left w:val="single" w:sz="8" w:space="0" w:color="004888"/>
              <w:bottom w:val="single" w:sz="8" w:space="0" w:color="004888"/>
              <w:right w:val="single" w:sz="8" w:space="0" w:color="004888"/>
            </w:tcBorders>
            <w:vAlign w:val="center"/>
          </w:tcPr>
          <w:p w14:paraId="6F333139" w14:textId="69D10CBE" w:rsidR="00D71E3F" w:rsidRPr="00503ACD" w:rsidRDefault="00016962" w:rsidP="00D71E3F">
            <w:pPr>
              <w:spacing w:line="240" w:lineRule="auto"/>
              <w:contextualSpacing/>
              <w:rPr>
                <w:rFonts w:asciiTheme="majorHAnsi" w:eastAsia="Open Sans" w:hAnsiTheme="majorHAnsi" w:cstheme="majorHAnsi"/>
                <w:color w:val="365F91" w:themeColor="accent1" w:themeShade="BF"/>
                <w:sz w:val="24"/>
                <w:szCs w:val="24"/>
              </w:rPr>
            </w:pPr>
            <w:r>
              <w:rPr>
                <w:rFonts w:asciiTheme="majorHAnsi" w:eastAsia="Open Sans" w:hAnsiTheme="majorHAnsi" w:cstheme="majorHAnsi"/>
                <w:color w:val="365F91" w:themeColor="accent1" w:themeShade="BF"/>
                <w:sz w:val="24"/>
                <w:szCs w:val="24"/>
              </w:rPr>
              <w:t>Permanent</w:t>
            </w:r>
          </w:p>
        </w:tc>
      </w:tr>
      <w:tr w:rsidR="00D71E3F" w:rsidRPr="00503ACD" w14:paraId="659F126C" w14:textId="77777777" w:rsidTr="625B0C6B">
        <w:trPr>
          <w:trHeight w:val="483"/>
          <w:jc w:val="center"/>
        </w:trPr>
        <w:tc>
          <w:tcPr>
            <w:tcW w:w="2205" w:type="dxa"/>
            <w:tcBorders>
              <w:top w:val="single" w:sz="8" w:space="0" w:color="004888"/>
              <w:left w:val="single" w:sz="8" w:space="0" w:color="004888"/>
              <w:bottom w:val="single" w:sz="8" w:space="0" w:color="004888"/>
              <w:right w:val="single" w:sz="8" w:space="0" w:color="004888"/>
            </w:tcBorders>
            <w:vAlign w:val="center"/>
          </w:tcPr>
          <w:p w14:paraId="4E9B0EDB" w14:textId="77777777" w:rsidR="00D71E3F" w:rsidRPr="00503ACD" w:rsidRDefault="00D71E3F" w:rsidP="00D71E3F">
            <w:pPr>
              <w:tabs>
                <w:tab w:val="right" w:pos="2320"/>
              </w:tabs>
              <w:spacing w:line="240" w:lineRule="auto"/>
              <w:rPr>
                <w:rFonts w:asciiTheme="majorHAnsi" w:eastAsia="Open Sans" w:hAnsiTheme="majorHAnsi" w:cstheme="majorHAnsi"/>
                <w:color w:val="004888"/>
                <w:sz w:val="24"/>
                <w:szCs w:val="24"/>
              </w:rPr>
            </w:pPr>
            <w:r w:rsidRPr="00503ACD">
              <w:rPr>
                <w:rFonts w:asciiTheme="majorHAnsi" w:eastAsia="Open Sans" w:hAnsiTheme="majorHAnsi" w:cstheme="majorHAnsi"/>
                <w:b/>
                <w:color w:val="004888"/>
                <w:sz w:val="24"/>
                <w:szCs w:val="24"/>
              </w:rPr>
              <w:t>Reporting to:</w:t>
            </w:r>
            <w:r w:rsidRPr="00503ACD">
              <w:rPr>
                <w:rFonts w:asciiTheme="majorHAnsi" w:eastAsia="Open Sans" w:hAnsiTheme="majorHAnsi" w:cstheme="majorHAnsi"/>
                <w:b/>
                <w:color w:val="004888"/>
                <w:sz w:val="24"/>
                <w:szCs w:val="24"/>
              </w:rPr>
              <w:tab/>
            </w:r>
          </w:p>
        </w:tc>
        <w:tc>
          <w:tcPr>
            <w:tcW w:w="7050" w:type="dxa"/>
            <w:tcBorders>
              <w:top w:val="single" w:sz="8" w:space="0" w:color="004888"/>
              <w:left w:val="single" w:sz="8" w:space="0" w:color="004888"/>
              <w:bottom w:val="single" w:sz="8" w:space="0" w:color="004888"/>
              <w:right w:val="single" w:sz="8" w:space="0" w:color="004888"/>
            </w:tcBorders>
            <w:vAlign w:val="center"/>
          </w:tcPr>
          <w:p w14:paraId="2D95C479" w14:textId="6E5B3A50" w:rsidR="00D71E3F" w:rsidRPr="00503ACD" w:rsidRDefault="00356F6E" w:rsidP="625B0C6B">
            <w:pPr>
              <w:spacing w:line="240" w:lineRule="auto"/>
            </w:pPr>
            <w:r>
              <w:rPr>
                <w:rFonts w:asciiTheme="majorHAnsi" w:eastAsia="Open Sans" w:hAnsiTheme="majorHAnsi" w:cstheme="majorBidi"/>
                <w:color w:val="365F91" w:themeColor="accent1" w:themeShade="BF"/>
                <w:sz w:val="24"/>
                <w:szCs w:val="24"/>
              </w:rPr>
              <w:t>Project</w:t>
            </w:r>
            <w:r w:rsidR="61D3E669" w:rsidRPr="625B0C6B">
              <w:rPr>
                <w:rFonts w:asciiTheme="majorHAnsi" w:eastAsia="Open Sans" w:hAnsiTheme="majorHAnsi" w:cstheme="majorBidi"/>
                <w:color w:val="365F91" w:themeColor="accent1" w:themeShade="BF"/>
                <w:sz w:val="24"/>
                <w:szCs w:val="24"/>
              </w:rPr>
              <w:t xml:space="preserve"> Manager</w:t>
            </w:r>
          </w:p>
        </w:tc>
      </w:tr>
      <w:tr w:rsidR="00D71E3F" w:rsidRPr="00503ACD" w14:paraId="17E9BB1A" w14:textId="77777777" w:rsidTr="625B0C6B">
        <w:trPr>
          <w:trHeight w:val="509"/>
          <w:jc w:val="center"/>
        </w:trPr>
        <w:tc>
          <w:tcPr>
            <w:tcW w:w="2205" w:type="dxa"/>
            <w:tcBorders>
              <w:top w:val="single" w:sz="8" w:space="0" w:color="004888"/>
              <w:left w:val="single" w:sz="8" w:space="0" w:color="004888"/>
              <w:bottom w:val="single" w:sz="8" w:space="0" w:color="004888"/>
              <w:right w:val="single" w:sz="8" w:space="0" w:color="004888"/>
            </w:tcBorders>
            <w:vAlign w:val="center"/>
          </w:tcPr>
          <w:p w14:paraId="2292A97B" w14:textId="77777777" w:rsidR="00D71E3F" w:rsidRPr="0033253A" w:rsidRDefault="00D71E3F" w:rsidP="00D71E3F">
            <w:pPr>
              <w:spacing w:line="240" w:lineRule="auto"/>
              <w:rPr>
                <w:rFonts w:asciiTheme="majorHAnsi" w:eastAsia="Open Sans" w:hAnsiTheme="majorHAnsi" w:cstheme="majorHAnsi"/>
                <w:color w:val="004888"/>
                <w:sz w:val="24"/>
                <w:szCs w:val="24"/>
              </w:rPr>
            </w:pPr>
            <w:r w:rsidRPr="0033253A">
              <w:rPr>
                <w:rFonts w:asciiTheme="majorHAnsi" w:eastAsia="Open Sans" w:hAnsiTheme="majorHAnsi" w:cstheme="majorHAnsi"/>
                <w:b/>
                <w:color w:val="004888"/>
                <w:sz w:val="24"/>
                <w:szCs w:val="24"/>
              </w:rPr>
              <w:t>Salary:</w:t>
            </w:r>
          </w:p>
        </w:tc>
        <w:tc>
          <w:tcPr>
            <w:tcW w:w="7050" w:type="dxa"/>
            <w:tcBorders>
              <w:top w:val="single" w:sz="8" w:space="0" w:color="004888"/>
              <w:left w:val="single" w:sz="8" w:space="0" w:color="004888"/>
              <w:bottom w:val="single" w:sz="8" w:space="0" w:color="004888"/>
              <w:right w:val="single" w:sz="8" w:space="0" w:color="004888"/>
            </w:tcBorders>
            <w:vAlign w:val="center"/>
          </w:tcPr>
          <w:p w14:paraId="6F7C8AE7" w14:textId="042326E7" w:rsidR="00D71E3F" w:rsidRPr="0033253A" w:rsidRDefault="00D71E3F" w:rsidP="625B0C6B">
            <w:pPr>
              <w:spacing w:line="240" w:lineRule="auto"/>
              <w:rPr>
                <w:rFonts w:asciiTheme="majorHAnsi" w:eastAsia="Open Sans" w:hAnsiTheme="majorHAnsi" w:cstheme="majorBidi"/>
                <w:color w:val="365F91" w:themeColor="accent1" w:themeShade="BF"/>
                <w:sz w:val="24"/>
                <w:szCs w:val="24"/>
              </w:rPr>
            </w:pPr>
            <w:r w:rsidRPr="0033253A">
              <w:rPr>
                <w:rFonts w:asciiTheme="majorHAnsi" w:eastAsia="Open Sans" w:hAnsiTheme="majorHAnsi" w:cstheme="majorBidi"/>
                <w:color w:val="365F91" w:themeColor="accent1" w:themeShade="BF"/>
                <w:sz w:val="24"/>
                <w:szCs w:val="24"/>
              </w:rPr>
              <w:t>£</w:t>
            </w:r>
            <w:r w:rsidR="00BC70C9">
              <w:rPr>
                <w:rFonts w:asciiTheme="majorHAnsi" w:eastAsia="Open Sans" w:hAnsiTheme="majorHAnsi" w:cstheme="majorBidi"/>
                <w:color w:val="365F91" w:themeColor="accent1" w:themeShade="BF"/>
                <w:sz w:val="24"/>
                <w:szCs w:val="24"/>
              </w:rPr>
              <w:t>36,421</w:t>
            </w:r>
          </w:p>
        </w:tc>
      </w:tr>
      <w:tr w:rsidR="00D71E3F" w:rsidRPr="00503ACD" w14:paraId="5C6A36C5" w14:textId="77777777" w:rsidTr="625B0C6B">
        <w:trPr>
          <w:trHeight w:val="486"/>
          <w:jc w:val="center"/>
        </w:trPr>
        <w:tc>
          <w:tcPr>
            <w:tcW w:w="2205" w:type="dxa"/>
            <w:tcBorders>
              <w:top w:val="single" w:sz="8" w:space="0" w:color="004888"/>
              <w:left w:val="single" w:sz="8" w:space="0" w:color="004888"/>
              <w:bottom w:val="single" w:sz="8" w:space="0" w:color="004888"/>
              <w:right w:val="single" w:sz="8" w:space="0" w:color="004888"/>
            </w:tcBorders>
          </w:tcPr>
          <w:p w14:paraId="7CBB9F98" w14:textId="77777777" w:rsidR="00D71E3F" w:rsidRPr="00503ACD" w:rsidRDefault="00D71E3F" w:rsidP="00D71E3F">
            <w:pPr>
              <w:spacing w:line="240" w:lineRule="auto"/>
              <w:contextualSpacing/>
              <w:rPr>
                <w:rFonts w:asciiTheme="majorHAnsi" w:eastAsia="Open Sans" w:hAnsiTheme="majorHAnsi" w:cstheme="majorHAnsi"/>
                <w:b/>
                <w:color w:val="004888"/>
                <w:sz w:val="24"/>
                <w:szCs w:val="24"/>
              </w:rPr>
            </w:pPr>
            <w:r w:rsidRPr="00503ACD">
              <w:rPr>
                <w:rFonts w:asciiTheme="majorHAnsi" w:eastAsia="Open Sans" w:hAnsiTheme="majorHAnsi" w:cstheme="majorHAnsi"/>
                <w:b/>
                <w:color w:val="004888"/>
                <w:sz w:val="24"/>
                <w:szCs w:val="24"/>
              </w:rPr>
              <w:t>Hours:</w:t>
            </w:r>
          </w:p>
        </w:tc>
        <w:tc>
          <w:tcPr>
            <w:tcW w:w="7050" w:type="dxa"/>
            <w:tcBorders>
              <w:top w:val="single" w:sz="8" w:space="0" w:color="004888"/>
              <w:left w:val="single" w:sz="8" w:space="0" w:color="004888"/>
              <w:bottom w:val="single" w:sz="8" w:space="0" w:color="004888"/>
              <w:right w:val="single" w:sz="8" w:space="0" w:color="004888"/>
            </w:tcBorders>
            <w:vAlign w:val="center"/>
          </w:tcPr>
          <w:p w14:paraId="44E6918A" w14:textId="1F38531E" w:rsidR="00D71E3F" w:rsidRPr="00503ACD" w:rsidRDefault="00E70033" w:rsidP="00D71E3F">
            <w:pPr>
              <w:spacing w:line="240" w:lineRule="auto"/>
              <w:contextualSpacing/>
              <w:rPr>
                <w:rFonts w:asciiTheme="majorHAnsi" w:eastAsia="Open Sans" w:hAnsiTheme="majorHAnsi" w:cstheme="majorHAnsi"/>
                <w:color w:val="365F91" w:themeColor="accent1" w:themeShade="BF"/>
                <w:sz w:val="24"/>
                <w:szCs w:val="24"/>
              </w:rPr>
            </w:pPr>
            <w:r>
              <w:rPr>
                <w:rFonts w:asciiTheme="majorHAnsi" w:eastAsia="Open Sans" w:hAnsiTheme="majorHAnsi" w:cstheme="majorHAnsi"/>
                <w:color w:val="365F91" w:themeColor="accent1" w:themeShade="BF"/>
                <w:sz w:val="24"/>
                <w:szCs w:val="24"/>
              </w:rPr>
              <w:t>35</w:t>
            </w:r>
            <w:r w:rsidR="00D71E3F" w:rsidRPr="00503ACD">
              <w:rPr>
                <w:rFonts w:asciiTheme="majorHAnsi" w:eastAsia="Open Sans" w:hAnsiTheme="majorHAnsi" w:cstheme="majorHAnsi"/>
                <w:color w:val="365F91" w:themeColor="accent1" w:themeShade="BF"/>
                <w:sz w:val="24"/>
                <w:szCs w:val="24"/>
              </w:rPr>
              <w:t xml:space="preserve"> </w:t>
            </w:r>
            <w:r w:rsidR="00994DAB">
              <w:rPr>
                <w:rFonts w:asciiTheme="majorHAnsi" w:eastAsia="Open Sans" w:hAnsiTheme="majorHAnsi" w:cstheme="majorHAnsi"/>
                <w:color w:val="365F91" w:themeColor="accent1" w:themeShade="BF"/>
                <w:sz w:val="24"/>
                <w:szCs w:val="24"/>
              </w:rPr>
              <w:t>hours per week</w:t>
            </w:r>
          </w:p>
        </w:tc>
      </w:tr>
      <w:tr w:rsidR="00D71E3F" w:rsidRPr="00503ACD" w14:paraId="42055168" w14:textId="77777777" w:rsidTr="625B0C6B">
        <w:trPr>
          <w:jc w:val="center"/>
        </w:trPr>
        <w:tc>
          <w:tcPr>
            <w:tcW w:w="2205" w:type="dxa"/>
            <w:tcBorders>
              <w:top w:val="single" w:sz="8" w:space="0" w:color="004888"/>
              <w:left w:val="single" w:sz="8" w:space="0" w:color="004888"/>
              <w:bottom w:val="single" w:sz="8" w:space="0" w:color="004888"/>
              <w:right w:val="single" w:sz="8" w:space="0" w:color="004888"/>
            </w:tcBorders>
          </w:tcPr>
          <w:p w14:paraId="71C40306" w14:textId="77777777" w:rsidR="00D71E3F" w:rsidRPr="00503ACD" w:rsidRDefault="00D71E3F" w:rsidP="00D71E3F">
            <w:pPr>
              <w:spacing w:line="240" w:lineRule="auto"/>
              <w:contextualSpacing/>
              <w:rPr>
                <w:rFonts w:asciiTheme="majorHAnsi" w:eastAsia="Open Sans" w:hAnsiTheme="majorHAnsi" w:cstheme="majorHAnsi"/>
                <w:b/>
                <w:color w:val="004888"/>
                <w:sz w:val="24"/>
                <w:szCs w:val="24"/>
              </w:rPr>
            </w:pPr>
            <w:r w:rsidRPr="00503ACD">
              <w:rPr>
                <w:rFonts w:asciiTheme="majorHAnsi" w:eastAsia="Open Sans" w:hAnsiTheme="majorHAnsi" w:cstheme="majorHAnsi"/>
                <w:b/>
                <w:color w:val="004888"/>
                <w:sz w:val="24"/>
                <w:szCs w:val="24"/>
              </w:rPr>
              <w:t>Employers’ Pension contribution:</w:t>
            </w:r>
          </w:p>
        </w:tc>
        <w:tc>
          <w:tcPr>
            <w:tcW w:w="7050" w:type="dxa"/>
            <w:tcBorders>
              <w:top w:val="single" w:sz="8" w:space="0" w:color="004888"/>
              <w:left w:val="single" w:sz="8" w:space="0" w:color="004888"/>
              <w:bottom w:val="single" w:sz="8" w:space="0" w:color="004888"/>
              <w:right w:val="single" w:sz="8" w:space="0" w:color="004888"/>
            </w:tcBorders>
            <w:vAlign w:val="center"/>
          </w:tcPr>
          <w:p w14:paraId="07B4E6C2" w14:textId="77777777" w:rsidR="00D71E3F" w:rsidRPr="00503ACD" w:rsidRDefault="00D71E3F" w:rsidP="00D71E3F">
            <w:pPr>
              <w:spacing w:line="240" w:lineRule="auto"/>
              <w:contextualSpacing/>
              <w:rPr>
                <w:rFonts w:asciiTheme="majorHAnsi" w:eastAsia="Open Sans" w:hAnsiTheme="majorHAnsi" w:cstheme="majorHAnsi"/>
                <w:color w:val="365F91" w:themeColor="accent1" w:themeShade="BF"/>
                <w:sz w:val="24"/>
                <w:szCs w:val="24"/>
              </w:rPr>
            </w:pPr>
            <w:r w:rsidRPr="00503ACD">
              <w:rPr>
                <w:rFonts w:asciiTheme="majorHAnsi" w:eastAsia="Open Sans" w:hAnsiTheme="majorHAnsi" w:cstheme="majorHAnsi"/>
                <w:color w:val="365F91" w:themeColor="accent1" w:themeShade="BF"/>
                <w:sz w:val="24"/>
                <w:szCs w:val="24"/>
              </w:rPr>
              <w:t>6%</w:t>
            </w:r>
          </w:p>
        </w:tc>
      </w:tr>
      <w:tr w:rsidR="00D71E3F" w:rsidRPr="00503ACD" w14:paraId="7BD7D878" w14:textId="77777777" w:rsidTr="625B0C6B">
        <w:trPr>
          <w:trHeight w:val="240"/>
          <w:jc w:val="center"/>
        </w:trPr>
        <w:tc>
          <w:tcPr>
            <w:tcW w:w="2205" w:type="dxa"/>
            <w:tcBorders>
              <w:top w:val="single" w:sz="8" w:space="0" w:color="004888"/>
              <w:left w:val="single" w:sz="8" w:space="0" w:color="004888"/>
              <w:bottom w:val="single" w:sz="8" w:space="0" w:color="004888"/>
              <w:right w:val="single" w:sz="8" w:space="0" w:color="004888"/>
            </w:tcBorders>
          </w:tcPr>
          <w:p w14:paraId="6110CDB5" w14:textId="77777777" w:rsidR="00D71E3F" w:rsidRPr="00503ACD" w:rsidRDefault="00D71E3F" w:rsidP="00D71E3F">
            <w:pPr>
              <w:spacing w:line="240" w:lineRule="auto"/>
              <w:rPr>
                <w:rFonts w:asciiTheme="majorHAnsi" w:eastAsia="Open Sans" w:hAnsiTheme="majorHAnsi" w:cstheme="majorHAnsi"/>
                <w:color w:val="004888"/>
                <w:sz w:val="24"/>
                <w:szCs w:val="24"/>
              </w:rPr>
            </w:pPr>
            <w:r w:rsidRPr="00503ACD">
              <w:rPr>
                <w:rFonts w:asciiTheme="majorHAnsi" w:eastAsia="Open Sans" w:hAnsiTheme="majorHAnsi" w:cstheme="majorHAnsi"/>
                <w:b/>
                <w:color w:val="004888"/>
                <w:sz w:val="24"/>
                <w:szCs w:val="24"/>
              </w:rPr>
              <w:t>Location:</w:t>
            </w:r>
          </w:p>
        </w:tc>
        <w:tc>
          <w:tcPr>
            <w:tcW w:w="7050" w:type="dxa"/>
            <w:tcBorders>
              <w:top w:val="single" w:sz="8" w:space="0" w:color="004888"/>
              <w:left w:val="single" w:sz="8" w:space="0" w:color="004888"/>
              <w:bottom w:val="single" w:sz="8" w:space="0" w:color="004888"/>
              <w:right w:val="single" w:sz="8" w:space="0" w:color="004888"/>
            </w:tcBorders>
            <w:vAlign w:val="center"/>
          </w:tcPr>
          <w:p w14:paraId="5CB08B2B" w14:textId="11ED345D" w:rsidR="00D71E3F" w:rsidRPr="00994DAB" w:rsidRDefault="00994DAB" w:rsidP="00994DAB">
            <w:pPr>
              <w:spacing w:line="240" w:lineRule="auto"/>
              <w:rPr>
                <w:rFonts w:asciiTheme="majorHAnsi" w:hAnsiTheme="majorHAnsi" w:cstheme="majorHAnsi"/>
                <w:bCs/>
                <w:color w:val="365F91" w:themeColor="accent1" w:themeShade="BF"/>
                <w:sz w:val="24"/>
                <w:szCs w:val="24"/>
              </w:rPr>
            </w:pPr>
            <w:r>
              <w:rPr>
                <w:rFonts w:asciiTheme="majorHAnsi" w:hAnsiTheme="majorHAnsi" w:cstheme="majorHAnsi"/>
                <w:bCs/>
                <w:color w:val="365F91" w:themeColor="accent1" w:themeShade="BF"/>
                <w:sz w:val="24"/>
                <w:szCs w:val="24"/>
              </w:rPr>
              <w:t xml:space="preserve">Hybrid working with </w:t>
            </w:r>
            <w:r w:rsidRPr="00994DAB">
              <w:rPr>
                <w:rFonts w:asciiTheme="majorHAnsi" w:hAnsiTheme="majorHAnsi" w:cstheme="majorHAnsi"/>
                <w:bCs/>
                <w:color w:val="365F91" w:themeColor="accent1" w:themeShade="BF"/>
                <w:sz w:val="24"/>
                <w:szCs w:val="24"/>
              </w:rPr>
              <w:t xml:space="preserve">travel </w:t>
            </w:r>
            <w:r w:rsidRPr="00994DAB">
              <w:rPr>
                <w:rFonts w:asciiTheme="majorHAnsi" w:hAnsiTheme="majorHAnsi" w:cstheme="majorHAnsi"/>
                <w:color w:val="365F91" w:themeColor="accent1" w:themeShade="BF"/>
                <w:sz w:val="24"/>
                <w:szCs w:val="24"/>
              </w:rPr>
              <w:t xml:space="preserve">throughout the </w:t>
            </w:r>
            <w:r w:rsidR="00016962">
              <w:rPr>
                <w:rFonts w:asciiTheme="majorHAnsi" w:hAnsiTheme="majorHAnsi" w:cstheme="majorHAnsi"/>
                <w:color w:val="365F91" w:themeColor="accent1" w:themeShade="BF"/>
                <w:sz w:val="24"/>
                <w:szCs w:val="24"/>
              </w:rPr>
              <w:t>Liverpool City</w:t>
            </w:r>
            <w:r w:rsidR="00892DBF">
              <w:rPr>
                <w:rFonts w:asciiTheme="majorHAnsi" w:hAnsiTheme="majorHAnsi" w:cstheme="majorHAnsi"/>
                <w:color w:val="365F91" w:themeColor="accent1" w:themeShade="BF"/>
                <w:sz w:val="24"/>
                <w:szCs w:val="24"/>
              </w:rPr>
              <w:t xml:space="preserve"> R</w:t>
            </w:r>
            <w:r w:rsidRPr="00994DAB">
              <w:rPr>
                <w:rFonts w:asciiTheme="majorHAnsi" w:hAnsiTheme="majorHAnsi" w:cstheme="majorHAnsi"/>
                <w:color w:val="365F91" w:themeColor="accent1" w:themeShade="BF"/>
                <w:sz w:val="24"/>
                <w:szCs w:val="24"/>
              </w:rPr>
              <w:t>egion &amp; Warrington to various GMMAP sites</w:t>
            </w:r>
            <w:r>
              <w:rPr>
                <w:rFonts w:asciiTheme="majorHAnsi" w:hAnsiTheme="majorHAnsi" w:cstheme="majorHAnsi"/>
                <w:color w:val="365F91" w:themeColor="accent1" w:themeShade="BF"/>
                <w:sz w:val="24"/>
                <w:szCs w:val="24"/>
              </w:rPr>
              <w:t>, where required.</w:t>
            </w:r>
            <w:r>
              <w:rPr>
                <w:rFonts w:asciiTheme="majorHAnsi" w:hAnsiTheme="majorHAnsi" w:cstheme="majorHAnsi"/>
                <w:bCs/>
                <w:color w:val="365F91" w:themeColor="accent1" w:themeShade="BF"/>
                <w:sz w:val="24"/>
                <w:szCs w:val="24"/>
              </w:rPr>
              <w:br/>
            </w:r>
          </w:p>
        </w:tc>
      </w:tr>
      <w:tr w:rsidR="00291281" w:rsidRPr="00503ACD" w14:paraId="161B052D" w14:textId="77777777" w:rsidTr="625B0C6B">
        <w:trPr>
          <w:trHeight w:val="240"/>
          <w:jc w:val="center"/>
        </w:trPr>
        <w:tc>
          <w:tcPr>
            <w:tcW w:w="2205" w:type="dxa"/>
            <w:tcBorders>
              <w:top w:val="single" w:sz="8" w:space="0" w:color="004888"/>
              <w:left w:val="single" w:sz="8" w:space="0" w:color="004888"/>
              <w:bottom w:val="single" w:sz="8" w:space="0" w:color="004888"/>
              <w:right w:val="single" w:sz="8" w:space="0" w:color="004888"/>
            </w:tcBorders>
          </w:tcPr>
          <w:p w14:paraId="185042A4" w14:textId="207468D5" w:rsidR="00291281" w:rsidRPr="00503ACD" w:rsidRDefault="00291281" w:rsidP="00D71E3F">
            <w:pPr>
              <w:spacing w:line="240" w:lineRule="auto"/>
              <w:rPr>
                <w:rFonts w:asciiTheme="majorHAnsi" w:eastAsia="Open Sans" w:hAnsiTheme="majorHAnsi" w:cstheme="majorHAnsi"/>
                <w:b/>
                <w:color w:val="004888"/>
                <w:sz w:val="24"/>
                <w:szCs w:val="24"/>
              </w:rPr>
            </w:pPr>
            <w:r>
              <w:rPr>
                <w:rFonts w:asciiTheme="majorHAnsi" w:eastAsia="Open Sans" w:hAnsiTheme="majorHAnsi" w:cstheme="majorHAnsi"/>
                <w:b/>
                <w:color w:val="004888"/>
                <w:sz w:val="24"/>
                <w:szCs w:val="24"/>
              </w:rPr>
              <w:t>Role Purpose</w:t>
            </w:r>
          </w:p>
        </w:tc>
        <w:tc>
          <w:tcPr>
            <w:tcW w:w="7050" w:type="dxa"/>
            <w:tcBorders>
              <w:top w:val="single" w:sz="8" w:space="0" w:color="004888"/>
              <w:left w:val="single" w:sz="8" w:space="0" w:color="004888"/>
              <w:bottom w:val="single" w:sz="8" w:space="0" w:color="004888"/>
              <w:right w:val="single" w:sz="8" w:space="0" w:color="004888"/>
            </w:tcBorders>
            <w:vAlign w:val="center"/>
          </w:tcPr>
          <w:p w14:paraId="27397AF6" w14:textId="14DDEF63" w:rsidR="00006C01" w:rsidRPr="00006C01" w:rsidRDefault="00006C01" w:rsidP="00006C01">
            <w:pPr>
              <w:spacing w:before="100" w:beforeAutospacing="1" w:after="100" w:afterAutospacing="1"/>
              <w:rPr>
                <w:rFonts w:asciiTheme="majorHAnsi" w:hAnsiTheme="majorHAnsi" w:cstheme="majorHAnsi"/>
                <w:bCs/>
                <w:color w:val="365F91" w:themeColor="accent1" w:themeShade="BF"/>
                <w:sz w:val="24"/>
                <w:szCs w:val="24"/>
              </w:rPr>
            </w:pPr>
            <w:r w:rsidRPr="00006C01">
              <w:rPr>
                <w:rFonts w:asciiTheme="majorHAnsi" w:hAnsiTheme="majorHAnsi" w:cstheme="majorHAnsi"/>
                <w:bCs/>
                <w:color w:val="365F91" w:themeColor="accent1" w:themeShade="BF"/>
                <w:sz w:val="24"/>
                <w:szCs w:val="24"/>
              </w:rPr>
              <w:t xml:space="preserve">To report to the Project Manager on all aspects of Quality and Project </w:t>
            </w:r>
            <w:r w:rsidRPr="00D41A03">
              <w:rPr>
                <w:rFonts w:asciiTheme="majorHAnsi" w:hAnsiTheme="majorHAnsi" w:cstheme="majorHAnsi"/>
                <w:bCs/>
                <w:color w:val="365F91" w:themeColor="accent1" w:themeShade="BF"/>
                <w:sz w:val="24"/>
                <w:szCs w:val="24"/>
              </w:rPr>
              <w:t>requirements</w:t>
            </w:r>
            <w:r w:rsidRPr="00006C01">
              <w:rPr>
                <w:rFonts w:asciiTheme="majorHAnsi" w:hAnsiTheme="majorHAnsi" w:cstheme="majorHAnsi"/>
                <w:bCs/>
                <w:color w:val="365F91" w:themeColor="accent1" w:themeShade="BF"/>
                <w:sz w:val="24"/>
                <w:szCs w:val="24"/>
              </w:rPr>
              <w:t xml:space="preserve"> to ensure delivery of the funded grant agreement</w:t>
            </w:r>
            <w:r w:rsidR="00D41A03">
              <w:rPr>
                <w:rFonts w:asciiTheme="majorHAnsi" w:hAnsiTheme="majorHAnsi" w:cstheme="majorHAnsi"/>
                <w:bCs/>
                <w:color w:val="365F91" w:themeColor="accent1" w:themeShade="BF"/>
                <w:sz w:val="24"/>
                <w:szCs w:val="24"/>
              </w:rPr>
              <w:t>.</w:t>
            </w:r>
          </w:p>
          <w:p w14:paraId="1EE90653" w14:textId="21357804" w:rsidR="00323A66" w:rsidRPr="00323A66" w:rsidRDefault="00323A66" w:rsidP="00323A66">
            <w:pPr>
              <w:pBdr>
                <w:top w:val="nil"/>
                <w:left w:val="nil"/>
                <w:bottom w:val="nil"/>
                <w:right w:val="nil"/>
                <w:between w:val="nil"/>
              </w:pBdr>
              <w:spacing w:line="240" w:lineRule="auto"/>
              <w:contextualSpacing/>
              <w:rPr>
                <w:rFonts w:asciiTheme="majorHAnsi" w:eastAsia="Open Sans" w:hAnsiTheme="majorHAnsi" w:cs="Open Sans"/>
                <w:bCs/>
                <w:color w:val="365F91" w:themeColor="accent1" w:themeShade="BF"/>
                <w:sz w:val="24"/>
                <w:szCs w:val="24"/>
                <w:lang w:val="en"/>
              </w:rPr>
            </w:pPr>
            <w:r w:rsidRPr="00323A66">
              <w:rPr>
                <w:rFonts w:asciiTheme="majorHAnsi" w:eastAsia="Open Sans" w:hAnsiTheme="majorHAnsi" w:cs="Open Sans"/>
                <w:bCs/>
                <w:color w:val="365F91" w:themeColor="accent1" w:themeShade="BF"/>
                <w:sz w:val="24"/>
                <w:szCs w:val="24"/>
                <w:lang w:val="en"/>
              </w:rPr>
              <w:t xml:space="preserve">To manage the relationship with the funded delivery partners to ensure grant requirements are achieved. </w:t>
            </w:r>
            <w:r w:rsidR="00D41A03">
              <w:rPr>
                <w:rFonts w:asciiTheme="majorHAnsi" w:eastAsia="Open Sans" w:hAnsiTheme="majorHAnsi" w:cs="Open Sans"/>
                <w:bCs/>
                <w:color w:val="365F91" w:themeColor="accent1" w:themeShade="BF"/>
                <w:sz w:val="24"/>
                <w:szCs w:val="24"/>
                <w:lang w:val="en"/>
              </w:rPr>
              <w:br/>
            </w:r>
          </w:p>
          <w:p w14:paraId="6CA46901" w14:textId="245705B4" w:rsidR="00323A66" w:rsidRPr="00323A66" w:rsidRDefault="00323A66" w:rsidP="00323A66">
            <w:pPr>
              <w:pBdr>
                <w:top w:val="nil"/>
                <w:left w:val="nil"/>
                <w:bottom w:val="nil"/>
                <w:right w:val="nil"/>
                <w:between w:val="nil"/>
              </w:pBdr>
              <w:spacing w:line="240" w:lineRule="auto"/>
              <w:contextualSpacing/>
              <w:rPr>
                <w:rFonts w:asciiTheme="majorHAnsi" w:eastAsia="Open Sans" w:hAnsiTheme="majorHAnsi" w:cs="Open Sans"/>
                <w:bCs/>
                <w:color w:val="365F91" w:themeColor="accent1" w:themeShade="BF"/>
                <w:sz w:val="24"/>
                <w:szCs w:val="24"/>
                <w:lang w:val="en"/>
              </w:rPr>
            </w:pPr>
            <w:r w:rsidRPr="00323A66">
              <w:rPr>
                <w:rFonts w:asciiTheme="majorHAnsi" w:hAnsiTheme="majorHAnsi" w:cstheme="majorHAnsi"/>
                <w:bCs/>
                <w:color w:val="365F91" w:themeColor="accent1" w:themeShade="BF"/>
                <w:sz w:val="24"/>
                <w:szCs w:val="24"/>
              </w:rPr>
              <w:t>Oversee the Technical Supervision of the network and support the work of the GMMAP Quality Manager in</w:t>
            </w:r>
            <w:r w:rsidRPr="00323A66">
              <w:rPr>
                <w:rFonts w:asciiTheme="majorHAnsi" w:eastAsia="Open Sans" w:hAnsiTheme="majorHAnsi" w:cs="Open Sans"/>
                <w:bCs/>
                <w:color w:val="365F91" w:themeColor="accent1" w:themeShade="BF"/>
                <w:sz w:val="24"/>
                <w:szCs w:val="24"/>
                <w:lang w:val="en"/>
              </w:rPr>
              <w:t xml:space="preserve"> the provision of high-quality debt advice, to </w:t>
            </w:r>
            <w:r w:rsidRPr="00323A66">
              <w:rPr>
                <w:rFonts w:asciiTheme="majorHAnsi" w:hAnsiTheme="majorHAnsi"/>
                <w:bCs/>
                <w:color w:val="365F91" w:themeColor="accent1" w:themeShade="BF"/>
                <w:sz w:val="24"/>
                <w:szCs w:val="24"/>
                <w:lang w:val="en"/>
              </w:rPr>
              <w:t xml:space="preserve">support them in implementing improvement activities, and in </w:t>
            </w:r>
            <w:r w:rsidRPr="00323A66">
              <w:rPr>
                <w:rFonts w:asciiTheme="majorHAnsi" w:eastAsia="Open Sans" w:hAnsiTheme="majorHAnsi" w:cs="Open Sans"/>
                <w:bCs/>
                <w:color w:val="365F91" w:themeColor="accent1" w:themeShade="BF"/>
                <w:sz w:val="24"/>
                <w:szCs w:val="24"/>
                <w:lang w:val="en"/>
              </w:rPr>
              <w:t xml:space="preserve">assessing and monitoring the quality of debt advice. </w:t>
            </w:r>
            <w:r w:rsidR="00CB6F85">
              <w:rPr>
                <w:rFonts w:asciiTheme="majorHAnsi" w:eastAsia="Open Sans" w:hAnsiTheme="majorHAnsi" w:cs="Open Sans"/>
                <w:bCs/>
                <w:color w:val="365F91" w:themeColor="accent1" w:themeShade="BF"/>
                <w:sz w:val="24"/>
                <w:szCs w:val="24"/>
                <w:lang w:val="en"/>
              </w:rPr>
              <w:br/>
            </w:r>
          </w:p>
          <w:p w14:paraId="650C8F52" w14:textId="33E2756E" w:rsidR="00323A66" w:rsidRPr="00323A66" w:rsidRDefault="00323A66" w:rsidP="00323A66">
            <w:pPr>
              <w:spacing w:line="240" w:lineRule="auto"/>
              <w:contextualSpacing/>
              <w:rPr>
                <w:rFonts w:asciiTheme="majorHAnsi" w:hAnsiTheme="majorHAnsi" w:cstheme="majorHAnsi"/>
                <w:bCs/>
                <w:color w:val="365F91" w:themeColor="accent1" w:themeShade="BF"/>
                <w:sz w:val="24"/>
                <w:szCs w:val="24"/>
              </w:rPr>
            </w:pPr>
            <w:r w:rsidRPr="00323A66">
              <w:rPr>
                <w:rFonts w:asciiTheme="majorHAnsi" w:hAnsiTheme="majorHAnsi" w:cstheme="majorHAnsi"/>
                <w:bCs/>
                <w:color w:val="365F91" w:themeColor="accent1" w:themeShade="BF"/>
                <w:sz w:val="24"/>
                <w:szCs w:val="24"/>
              </w:rPr>
              <w:t>Conduct file reviews</w:t>
            </w:r>
            <w:r w:rsidR="005551FB">
              <w:rPr>
                <w:rFonts w:asciiTheme="majorHAnsi" w:hAnsiTheme="majorHAnsi" w:cstheme="majorHAnsi"/>
                <w:bCs/>
                <w:color w:val="365F91" w:themeColor="accent1" w:themeShade="BF"/>
                <w:sz w:val="24"/>
                <w:szCs w:val="24"/>
              </w:rPr>
              <w:t>,</w:t>
            </w:r>
            <w:r w:rsidRPr="00323A66">
              <w:rPr>
                <w:rFonts w:asciiTheme="majorHAnsi" w:hAnsiTheme="majorHAnsi" w:cstheme="majorHAnsi"/>
                <w:bCs/>
                <w:color w:val="365F91" w:themeColor="accent1" w:themeShade="BF"/>
                <w:sz w:val="24"/>
                <w:szCs w:val="24"/>
              </w:rPr>
              <w:t xml:space="preserve"> moderation</w:t>
            </w:r>
            <w:r w:rsidR="005551FB">
              <w:rPr>
                <w:rFonts w:asciiTheme="majorHAnsi" w:hAnsiTheme="majorHAnsi" w:cstheme="majorHAnsi"/>
                <w:bCs/>
                <w:color w:val="365F91" w:themeColor="accent1" w:themeShade="BF"/>
                <w:sz w:val="24"/>
                <w:szCs w:val="24"/>
              </w:rPr>
              <w:t xml:space="preserve"> and when required, observations,</w:t>
            </w:r>
            <w:r w:rsidRPr="00323A66">
              <w:rPr>
                <w:rFonts w:asciiTheme="majorHAnsi" w:hAnsiTheme="majorHAnsi" w:cstheme="majorHAnsi"/>
                <w:bCs/>
                <w:color w:val="365F91" w:themeColor="accent1" w:themeShade="BF"/>
                <w:sz w:val="24"/>
                <w:szCs w:val="24"/>
              </w:rPr>
              <w:t xml:space="preserve"> of Technical Supervision to drive quality and consistency</w:t>
            </w:r>
          </w:p>
          <w:p w14:paraId="7C88E8EA" w14:textId="03F9D2B4" w:rsidR="00323A66" w:rsidRPr="00323A66" w:rsidRDefault="005551FB" w:rsidP="00323A66">
            <w:pPr>
              <w:pBdr>
                <w:top w:val="nil"/>
                <w:left w:val="nil"/>
                <w:bottom w:val="nil"/>
                <w:right w:val="nil"/>
                <w:between w:val="nil"/>
              </w:pBdr>
              <w:spacing w:line="240" w:lineRule="auto"/>
              <w:contextualSpacing/>
              <w:rPr>
                <w:rFonts w:asciiTheme="majorHAnsi" w:eastAsia="Open Sans" w:hAnsiTheme="majorHAnsi" w:cs="Open Sans"/>
                <w:bCs/>
                <w:color w:val="365F91" w:themeColor="accent1" w:themeShade="BF"/>
                <w:sz w:val="24"/>
                <w:szCs w:val="24"/>
                <w:lang w:val="en"/>
              </w:rPr>
            </w:pPr>
            <w:r>
              <w:rPr>
                <w:rFonts w:asciiTheme="majorHAnsi" w:hAnsiTheme="majorHAnsi" w:cstheme="majorHAnsi"/>
                <w:bCs/>
                <w:color w:val="365F91" w:themeColor="accent1" w:themeShade="BF"/>
                <w:sz w:val="24"/>
                <w:szCs w:val="24"/>
              </w:rPr>
              <w:br/>
            </w:r>
            <w:r w:rsidR="00323A66" w:rsidRPr="00323A66">
              <w:rPr>
                <w:rFonts w:asciiTheme="majorHAnsi" w:hAnsiTheme="majorHAnsi" w:cstheme="majorHAnsi"/>
                <w:bCs/>
                <w:color w:val="365F91" w:themeColor="accent1" w:themeShade="BF"/>
                <w:sz w:val="24"/>
                <w:szCs w:val="24"/>
              </w:rPr>
              <w:t>To deputise for Quality Manager at meetings as appropriate</w:t>
            </w:r>
          </w:p>
          <w:p w14:paraId="1B522CC3" w14:textId="77777777" w:rsidR="00F05EB7" w:rsidRPr="00317658" w:rsidRDefault="00323A66" w:rsidP="00323A66">
            <w:pPr>
              <w:spacing w:before="100" w:beforeAutospacing="1" w:after="100" w:afterAutospacing="1"/>
              <w:rPr>
                <w:rFonts w:asciiTheme="majorHAnsi" w:eastAsia="Open Sans" w:hAnsiTheme="majorHAnsi" w:cs="Open Sans"/>
                <w:color w:val="365F91" w:themeColor="accent1" w:themeShade="BF"/>
                <w:sz w:val="24"/>
                <w:szCs w:val="24"/>
                <w:lang w:val="en-US"/>
              </w:rPr>
            </w:pPr>
            <w:r w:rsidRPr="00317658">
              <w:rPr>
                <w:rFonts w:asciiTheme="majorHAnsi" w:eastAsia="Open Sans" w:hAnsiTheme="majorHAnsi" w:cs="Open Sans"/>
                <w:color w:val="365F91" w:themeColor="accent1" w:themeShade="BF"/>
                <w:sz w:val="24"/>
                <w:szCs w:val="24"/>
                <w:lang w:val="en-US"/>
              </w:rPr>
              <w:t>To support the Quality Manager in identifying good practice and shared learning with delivery partners, across all funded services to support improvement and development of advice services</w:t>
            </w:r>
          </w:p>
          <w:p w14:paraId="5A19428D" w14:textId="5B5F3A63" w:rsidR="00291281" w:rsidRPr="00356F6E" w:rsidRDefault="00291281" w:rsidP="00006C01">
            <w:pPr>
              <w:spacing w:before="100" w:beforeAutospacing="1" w:after="100" w:afterAutospacing="1"/>
              <w:rPr>
                <w:rFonts w:asciiTheme="majorHAnsi" w:hAnsiTheme="majorHAnsi" w:cstheme="majorHAnsi"/>
                <w:bCs/>
                <w:color w:val="365F91" w:themeColor="accent1" w:themeShade="BF"/>
                <w:sz w:val="24"/>
                <w:szCs w:val="24"/>
              </w:rPr>
            </w:pPr>
          </w:p>
        </w:tc>
      </w:tr>
    </w:tbl>
    <w:p w14:paraId="3F174B07" w14:textId="77777777" w:rsidR="00784029" w:rsidRPr="00503ACD" w:rsidRDefault="00784029" w:rsidP="004A718C">
      <w:pPr>
        <w:spacing w:line="240" w:lineRule="auto"/>
        <w:rPr>
          <w:rFonts w:asciiTheme="majorHAnsi" w:eastAsia="Open Sans" w:hAnsiTheme="majorHAnsi" w:cstheme="majorHAnsi"/>
          <w:color w:val="004888"/>
          <w:sz w:val="24"/>
          <w:szCs w:val="24"/>
        </w:rPr>
      </w:pPr>
    </w:p>
    <w:p w14:paraId="7BA62228" w14:textId="75706078" w:rsidR="00784029" w:rsidRPr="00503ACD" w:rsidRDefault="00784029" w:rsidP="004A718C">
      <w:pPr>
        <w:spacing w:line="240" w:lineRule="auto"/>
        <w:rPr>
          <w:rFonts w:asciiTheme="majorHAnsi" w:eastAsia="Open Sans" w:hAnsiTheme="majorHAnsi" w:cstheme="majorHAnsi"/>
          <w:color w:val="004888"/>
          <w:sz w:val="24"/>
          <w:szCs w:val="24"/>
        </w:rPr>
      </w:pPr>
    </w:p>
    <w:p w14:paraId="7331E4F0" w14:textId="2F3CDFB3" w:rsidR="00D71E3F" w:rsidRPr="00503ACD" w:rsidRDefault="00D71E3F" w:rsidP="004A718C">
      <w:pPr>
        <w:spacing w:line="240" w:lineRule="auto"/>
        <w:rPr>
          <w:rFonts w:asciiTheme="majorHAnsi" w:eastAsia="Open Sans" w:hAnsiTheme="majorHAnsi" w:cstheme="majorHAnsi"/>
          <w:color w:val="004888"/>
          <w:sz w:val="24"/>
          <w:szCs w:val="24"/>
        </w:rPr>
      </w:pPr>
    </w:p>
    <w:p w14:paraId="4D5E9424" w14:textId="4066192C" w:rsidR="00BB6F39" w:rsidRPr="00503ACD" w:rsidRDefault="00BB6F39" w:rsidP="004A718C">
      <w:pPr>
        <w:spacing w:line="240" w:lineRule="auto"/>
        <w:rPr>
          <w:rFonts w:asciiTheme="majorHAnsi" w:eastAsia="Open Sans" w:hAnsiTheme="majorHAnsi" w:cstheme="majorHAnsi"/>
          <w:color w:val="004888"/>
          <w:sz w:val="24"/>
          <w:szCs w:val="24"/>
        </w:rPr>
      </w:pPr>
    </w:p>
    <w:p w14:paraId="27E07CA3" w14:textId="77777777" w:rsidR="00BB6F39" w:rsidRPr="00503ACD" w:rsidRDefault="00BB6F39" w:rsidP="004A718C">
      <w:pPr>
        <w:spacing w:line="240" w:lineRule="auto"/>
        <w:rPr>
          <w:rFonts w:asciiTheme="majorHAnsi" w:eastAsia="Open Sans" w:hAnsiTheme="majorHAnsi" w:cstheme="majorHAnsi"/>
          <w:color w:val="004888"/>
          <w:sz w:val="24"/>
          <w:szCs w:val="24"/>
        </w:rPr>
      </w:pPr>
    </w:p>
    <w:p w14:paraId="2174AB15" w14:textId="76715ED3" w:rsidR="00D71E3F" w:rsidRPr="00503ACD" w:rsidRDefault="00D71E3F" w:rsidP="004A718C">
      <w:pPr>
        <w:spacing w:line="240" w:lineRule="auto"/>
        <w:rPr>
          <w:rFonts w:asciiTheme="majorHAnsi" w:eastAsia="Open Sans" w:hAnsiTheme="majorHAnsi" w:cstheme="majorHAnsi"/>
          <w:color w:val="004888"/>
          <w:sz w:val="24"/>
          <w:szCs w:val="24"/>
        </w:rPr>
      </w:pPr>
    </w:p>
    <w:p w14:paraId="764FB3C5" w14:textId="6AB074CA" w:rsidR="006F3680" w:rsidRPr="00503ACD" w:rsidRDefault="006F3680" w:rsidP="004A718C">
      <w:pPr>
        <w:spacing w:line="240" w:lineRule="auto"/>
        <w:rPr>
          <w:rFonts w:asciiTheme="majorHAnsi" w:eastAsia="Open Sans" w:hAnsiTheme="majorHAnsi" w:cstheme="majorHAnsi"/>
          <w:color w:val="004888"/>
          <w:sz w:val="24"/>
          <w:szCs w:val="24"/>
        </w:rPr>
      </w:pPr>
    </w:p>
    <w:p w14:paraId="6ADB0C73" w14:textId="77777777" w:rsidR="006F3680" w:rsidRPr="00503ACD" w:rsidRDefault="006F3680" w:rsidP="004A718C">
      <w:pPr>
        <w:spacing w:line="240" w:lineRule="auto"/>
        <w:rPr>
          <w:rFonts w:asciiTheme="majorHAnsi" w:eastAsia="Open Sans" w:hAnsiTheme="majorHAnsi" w:cstheme="majorHAnsi"/>
          <w:color w:val="004888"/>
          <w:sz w:val="24"/>
          <w:szCs w:val="24"/>
        </w:rPr>
      </w:pPr>
    </w:p>
    <w:p w14:paraId="2F7957D6" w14:textId="77777777" w:rsidR="00784029" w:rsidRPr="00503ACD" w:rsidRDefault="003730A5" w:rsidP="004A718C">
      <w:pPr>
        <w:widowControl w:val="0"/>
        <w:spacing w:line="240" w:lineRule="auto"/>
        <w:rPr>
          <w:rFonts w:asciiTheme="majorHAnsi" w:eastAsia="Open Sans" w:hAnsiTheme="majorHAnsi" w:cstheme="majorHAnsi"/>
          <w:b/>
          <w:color w:val="004888"/>
          <w:sz w:val="54"/>
          <w:szCs w:val="54"/>
        </w:rPr>
      </w:pPr>
      <w:r w:rsidRPr="00503ACD">
        <w:rPr>
          <w:rFonts w:asciiTheme="majorHAnsi" w:eastAsia="Open Sans" w:hAnsiTheme="majorHAnsi" w:cstheme="majorHAnsi"/>
          <w:noProof/>
          <w:color w:val="004888"/>
          <w:sz w:val="28"/>
          <w:szCs w:val="28"/>
        </w:rPr>
        <w:lastRenderedPageBreak/>
        <w:drawing>
          <wp:inline distT="19050" distB="19050" distL="19050" distR="19050" wp14:anchorId="1C256492" wp14:editId="618FFBD8">
            <wp:extent cx="490682" cy="431800"/>
            <wp:effectExtent l="0" t="0" r="0" b="0"/>
            <wp:docPr id="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a:stretch>
                      <a:fillRect/>
                    </a:stretch>
                  </pic:blipFill>
                  <pic:spPr>
                    <a:xfrm>
                      <a:off x="0" y="0"/>
                      <a:ext cx="490682" cy="431800"/>
                    </a:xfrm>
                    <a:prstGeom prst="rect">
                      <a:avLst/>
                    </a:prstGeom>
                    <a:ln/>
                  </pic:spPr>
                </pic:pic>
              </a:graphicData>
            </a:graphic>
          </wp:inline>
        </w:drawing>
      </w:r>
      <w:r w:rsidRPr="00503ACD">
        <w:rPr>
          <w:rFonts w:asciiTheme="majorHAnsi" w:eastAsia="Open Sans" w:hAnsiTheme="majorHAnsi" w:cstheme="majorBidi"/>
          <w:color w:val="004888"/>
          <w:sz w:val="28"/>
          <w:szCs w:val="28"/>
        </w:rPr>
        <w:t xml:space="preserve">  </w:t>
      </w:r>
      <w:r w:rsidRPr="00503ACD">
        <w:rPr>
          <w:rFonts w:asciiTheme="majorHAnsi" w:eastAsia="Open Sans" w:hAnsiTheme="majorHAnsi" w:cstheme="majorBidi"/>
          <w:b/>
          <w:bCs/>
          <w:color w:val="004888"/>
          <w:sz w:val="44"/>
          <w:szCs w:val="44"/>
        </w:rPr>
        <w:t>Role profile</w:t>
      </w:r>
    </w:p>
    <w:p w14:paraId="70298A54" w14:textId="772AA3B8" w:rsidR="00994DAB" w:rsidRPr="00994DAB" w:rsidRDefault="00D55C26" w:rsidP="00994DAB">
      <w:pPr>
        <w:pStyle w:val="Heading3"/>
        <w:rPr>
          <w:rFonts w:asciiTheme="majorHAnsi" w:hAnsiTheme="majorHAnsi" w:cstheme="majorHAnsi"/>
          <w:b/>
          <w:bCs/>
          <w:color w:val="365F91" w:themeColor="accent1" w:themeShade="BF"/>
          <w:sz w:val="24"/>
          <w:szCs w:val="24"/>
        </w:rPr>
      </w:pPr>
      <w:r w:rsidRPr="00503ACD">
        <w:rPr>
          <w:rFonts w:asciiTheme="majorHAnsi" w:hAnsiTheme="majorHAnsi" w:cstheme="majorHAnsi"/>
          <w:b/>
          <w:bCs/>
          <w:color w:val="365F91" w:themeColor="accent1" w:themeShade="BF"/>
          <w:sz w:val="24"/>
          <w:szCs w:val="24"/>
        </w:rPr>
        <w:t>General</w:t>
      </w:r>
    </w:p>
    <w:p w14:paraId="22F9F5E6" w14:textId="77777777" w:rsidR="00994DAB" w:rsidRPr="00994DAB" w:rsidRDefault="00994DAB" w:rsidP="00994DAB">
      <w:pPr>
        <w:pStyle w:val="ListParagraph"/>
        <w:numPr>
          <w:ilvl w:val="0"/>
          <w:numId w:val="5"/>
        </w:numPr>
        <w:spacing w:line="240" w:lineRule="auto"/>
        <w:rPr>
          <w:rFonts w:asciiTheme="majorHAnsi" w:hAnsiTheme="majorHAnsi" w:cstheme="majorHAnsi"/>
          <w:color w:val="365F91" w:themeColor="accent1" w:themeShade="BF"/>
          <w:sz w:val="24"/>
          <w:szCs w:val="24"/>
        </w:rPr>
      </w:pPr>
      <w:r w:rsidRPr="00994DAB">
        <w:rPr>
          <w:rFonts w:asciiTheme="majorHAnsi" w:hAnsiTheme="majorHAnsi" w:cstheme="majorHAnsi"/>
          <w:color w:val="365F91" w:themeColor="accent1" w:themeShade="BF"/>
          <w:sz w:val="24"/>
          <w:szCs w:val="24"/>
        </w:rPr>
        <w:t>Uphold the aims and principles of the Citizens Advice Service</w:t>
      </w:r>
    </w:p>
    <w:p w14:paraId="6A5B3D90" w14:textId="77777777" w:rsidR="00994DAB" w:rsidRPr="00994DAB" w:rsidRDefault="00994DAB" w:rsidP="00994DAB">
      <w:pPr>
        <w:pStyle w:val="ListParagraph"/>
        <w:numPr>
          <w:ilvl w:val="0"/>
          <w:numId w:val="5"/>
        </w:numPr>
        <w:spacing w:line="240" w:lineRule="auto"/>
        <w:rPr>
          <w:rFonts w:asciiTheme="majorHAnsi" w:hAnsiTheme="majorHAnsi" w:cstheme="majorHAnsi"/>
          <w:color w:val="365F91" w:themeColor="accent1" w:themeShade="BF"/>
          <w:sz w:val="24"/>
          <w:szCs w:val="24"/>
        </w:rPr>
      </w:pPr>
      <w:r w:rsidRPr="00994DAB">
        <w:rPr>
          <w:rFonts w:asciiTheme="majorHAnsi" w:hAnsiTheme="majorHAnsi" w:cstheme="majorHAnsi"/>
          <w:color w:val="365F91" w:themeColor="accent1" w:themeShade="BF"/>
          <w:sz w:val="24"/>
          <w:szCs w:val="24"/>
        </w:rPr>
        <w:t>Work within the Service’s policies and values, especially equal opportunity, and anti-discrimination policies</w:t>
      </w:r>
    </w:p>
    <w:p w14:paraId="4955A251" w14:textId="77777777" w:rsidR="00994DAB" w:rsidRPr="00994DAB" w:rsidRDefault="00994DAB" w:rsidP="00994DAB">
      <w:pPr>
        <w:pStyle w:val="ListParagraph"/>
        <w:numPr>
          <w:ilvl w:val="0"/>
          <w:numId w:val="5"/>
        </w:numPr>
        <w:spacing w:line="240" w:lineRule="auto"/>
        <w:rPr>
          <w:rFonts w:asciiTheme="majorHAnsi" w:hAnsiTheme="majorHAnsi" w:cstheme="majorHAnsi"/>
          <w:color w:val="365F91" w:themeColor="accent1" w:themeShade="BF"/>
          <w:sz w:val="24"/>
          <w:szCs w:val="24"/>
        </w:rPr>
      </w:pPr>
      <w:r w:rsidRPr="00994DAB">
        <w:rPr>
          <w:rFonts w:asciiTheme="majorHAnsi" w:hAnsiTheme="majorHAnsi" w:cstheme="majorHAnsi"/>
          <w:color w:val="365F91" w:themeColor="accent1" w:themeShade="BF"/>
          <w:sz w:val="24"/>
          <w:szCs w:val="24"/>
        </w:rPr>
        <w:t>Work within health and safety guidelines and principles, sharing responsibility for own health and safety and that of colleagues</w:t>
      </w:r>
    </w:p>
    <w:p w14:paraId="7540D191" w14:textId="77777777" w:rsidR="00994DAB" w:rsidRPr="00994DAB" w:rsidRDefault="00994DAB" w:rsidP="00994DAB">
      <w:pPr>
        <w:pStyle w:val="ListParagraph"/>
        <w:numPr>
          <w:ilvl w:val="0"/>
          <w:numId w:val="5"/>
        </w:numPr>
        <w:spacing w:line="240" w:lineRule="auto"/>
        <w:rPr>
          <w:rFonts w:asciiTheme="majorHAnsi" w:hAnsiTheme="majorHAnsi" w:cstheme="majorHAnsi"/>
          <w:color w:val="365F91" w:themeColor="accent1" w:themeShade="BF"/>
          <w:sz w:val="24"/>
          <w:szCs w:val="24"/>
        </w:rPr>
      </w:pPr>
      <w:r w:rsidRPr="00994DAB">
        <w:rPr>
          <w:rFonts w:asciiTheme="majorHAnsi" w:hAnsiTheme="majorHAnsi" w:cstheme="majorHAnsi"/>
          <w:color w:val="365F91" w:themeColor="accent1" w:themeShade="BF"/>
          <w:sz w:val="24"/>
          <w:szCs w:val="24"/>
        </w:rPr>
        <w:t xml:space="preserve">Keep up to date with legislation, policies and procedures and undertake appropriate training, read relevant publications, ensuring any relevant training requirements are observed including achieving the required CPD points. </w:t>
      </w:r>
    </w:p>
    <w:p w14:paraId="52B4A734" w14:textId="77777777" w:rsidR="00994DAB" w:rsidRPr="00994DAB" w:rsidRDefault="00994DAB" w:rsidP="00994DAB">
      <w:pPr>
        <w:pStyle w:val="ListParagraph"/>
        <w:numPr>
          <w:ilvl w:val="0"/>
          <w:numId w:val="5"/>
        </w:numPr>
        <w:spacing w:line="240" w:lineRule="auto"/>
        <w:rPr>
          <w:rFonts w:asciiTheme="majorHAnsi" w:hAnsiTheme="majorHAnsi" w:cstheme="majorHAnsi"/>
          <w:color w:val="365F91" w:themeColor="accent1" w:themeShade="BF"/>
          <w:sz w:val="24"/>
          <w:szCs w:val="24"/>
        </w:rPr>
      </w:pPr>
      <w:r w:rsidRPr="00994DAB">
        <w:rPr>
          <w:rFonts w:asciiTheme="majorHAnsi" w:hAnsiTheme="majorHAnsi" w:cstheme="majorHAnsi"/>
          <w:color w:val="365F91" w:themeColor="accent1" w:themeShade="BF"/>
          <w:sz w:val="24"/>
          <w:szCs w:val="24"/>
        </w:rPr>
        <w:t>Attend relevant internal and external meetings as agreed with the line manager</w:t>
      </w:r>
    </w:p>
    <w:p w14:paraId="777F55B9" w14:textId="77777777" w:rsidR="00994DAB" w:rsidRPr="00994DAB" w:rsidRDefault="00994DAB" w:rsidP="00994DAB">
      <w:pPr>
        <w:pStyle w:val="ListParagraph"/>
        <w:numPr>
          <w:ilvl w:val="0"/>
          <w:numId w:val="5"/>
        </w:numPr>
        <w:spacing w:line="240" w:lineRule="auto"/>
        <w:rPr>
          <w:rFonts w:asciiTheme="majorHAnsi" w:hAnsiTheme="majorHAnsi" w:cstheme="majorHAnsi"/>
          <w:color w:val="365F91" w:themeColor="accent1" w:themeShade="BF"/>
          <w:sz w:val="24"/>
          <w:szCs w:val="24"/>
        </w:rPr>
      </w:pPr>
      <w:r w:rsidRPr="00994DAB">
        <w:rPr>
          <w:rFonts w:asciiTheme="majorHAnsi" w:hAnsiTheme="majorHAnsi" w:cstheme="majorHAnsi"/>
          <w:color w:val="365F91" w:themeColor="accent1" w:themeShade="BF"/>
          <w:sz w:val="24"/>
          <w:szCs w:val="24"/>
        </w:rPr>
        <w:t>Prepare for and attend supervision sessions/team meetings/staff meetings as appropriate</w:t>
      </w:r>
    </w:p>
    <w:p w14:paraId="16A3BF98" w14:textId="5AE4D542" w:rsidR="00994DAB" w:rsidRPr="00994DAB" w:rsidRDefault="00994DAB" w:rsidP="00994DAB">
      <w:pPr>
        <w:pStyle w:val="ListParagraph"/>
        <w:numPr>
          <w:ilvl w:val="0"/>
          <w:numId w:val="5"/>
        </w:numPr>
        <w:spacing w:line="240" w:lineRule="auto"/>
        <w:rPr>
          <w:rFonts w:asciiTheme="majorHAnsi" w:hAnsiTheme="majorHAnsi" w:cstheme="majorHAnsi"/>
          <w:color w:val="365F91" w:themeColor="accent1" w:themeShade="BF"/>
          <w:sz w:val="24"/>
          <w:szCs w:val="24"/>
        </w:rPr>
      </w:pPr>
      <w:r w:rsidRPr="00994DAB">
        <w:rPr>
          <w:rFonts w:asciiTheme="majorHAnsi" w:hAnsiTheme="majorHAnsi" w:cstheme="majorHAnsi"/>
          <w:color w:val="365F91" w:themeColor="accent1" w:themeShade="BF"/>
          <w:sz w:val="24"/>
          <w:szCs w:val="24"/>
        </w:rPr>
        <w:t>To work to Key Performance Indicators</w:t>
      </w:r>
    </w:p>
    <w:p w14:paraId="09991EBA" w14:textId="77777777" w:rsidR="00907BE0" w:rsidRPr="00907BE0" w:rsidRDefault="00907BE0" w:rsidP="00907BE0">
      <w:pPr>
        <w:pStyle w:val="ListParagraph"/>
        <w:spacing w:line="240" w:lineRule="auto"/>
        <w:rPr>
          <w:rFonts w:asciiTheme="majorHAnsi" w:hAnsiTheme="majorHAnsi" w:cstheme="majorHAnsi"/>
          <w:i/>
          <w:iCs/>
          <w:color w:val="365F91" w:themeColor="accent1" w:themeShade="BF"/>
          <w:sz w:val="24"/>
          <w:szCs w:val="24"/>
        </w:rPr>
      </w:pPr>
    </w:p>
    <w:p w14:paraId="1E0C520D" w14:textId="7E607B08" w:rsidR="00907BE0" w:rsidRPr="00907BE0" w:rsidRDefault="00BB2C2B" w:rsidP="001D29EE">
      <w:pPr>
        <w:spacing w:line="240" w:lineRule="auto"/>
        <w:outlineLvl w:val="2"/>
        <w:rPr>
          <w:rFonts w:asciiTheme="majorHAnsi" w:hAnsiTheme="majorHAnsi" w:cstheme="majorHAnsi"/>
          <w:b/>
          <w:bCs/>
          <w:color w:val="365F91" w:themeColor="accent1" w:themeShade="BF"/>
          <w:sz w:val="24"/>
          <w:szCs w:val="24"/>
        </w:rPr>
      </w:pPr>
      <w:r>
        <w:rPr>
          <w:rFonts w:asciiTheme="majorHAnsi" w:hAnsiTheme="majorHAnsi" w:cstheme="majorHAnsi"/>
          <w:b/>
          <w:bCs/>
          <w:color w:val="365F91" w:themeColor="accent1" w:themeShade="BF"/>
          <w:sz w:val="24"/>
          <w:szCs w:val="24"/>
        </w:rPr>
        <w:t>Quality Framework</w:t>
      </w:r>
    </w:p>
    <w:p w14:paraId="355C6D05" w14:textId="36D5197B" w:rsidR="00BE6066" w:rsidRPr="0086750A" w:rsidRDefault="0086750A" w:rsidP="00BE6066">
      <w:pPr>
        <w:spacing w:before="100" w:beforeAutospacing="1" w:after="100" w:afterAutospacing="1" w:line="240" w:lineRule="auto"/>
        <w:rPr>
          <w:rFonts w:asciiTheme="majorHAnsi" w:hAnsiTheme="majorHAnsi" w:cstheme="majorHAnsi"/>
          <w:color w:val="365F91" w:themeColor="accent1" w:themeShade="BF"/>
          <w:sz w:val="24"/>
          <w:szCs w:val="24"/>
        </w:rPr>
      </w:pPr>
      <w:r w:rsidRPr="0086750A">
        <w:rPr>
          <w:rFonts w:asciiTheme="majorHAnsi" w:hAnsiTheme="majorHAnsi" w:cstheme="majorHAnsi"/>
          <w:color w:val="365F91" w:themeColor="accent1" w:themeShade="BF"/>
          <w:sz w:val="24"/>
          <w:szCs w:val="24"/>
        </w:rPr>
        <w:t>Under the supervision of the Quality Manager, develop and support the GMMAP Delivery Partners by undertaking regular reviews of provision including conducting file reviews and where required, observations in relation to Technical Supervision across the GMMAP Partnership, considering the following:</w:t>
      </w:r>
      <w:r w:rsidR="007566F0" w:rsidRPr="0086750A">
        <w:rPr>
          <w:rFonts w:asciiTheme="majorHAnsi" w:hAnsiTheme="majorHAnsi" w:cstheme="majorHAnsi"/>
          <w:color w:val="365F91" w:themeColor="accent1" w:themeShade="BF"/>
          <w:sz w:val="24"/>
          <w:szCs w:val="24"/>
        </w:rPr>
        <w:t xml:space="preserve"> </w:t>
      </w:r>
    </w:p>
    <w:p w14:paraId="5C3D4517" w14:textId="77777777" w:rsidR="0030410E" w:rsidRPr="0030410E" w:rsidRDefault="0030410E" w:rsidP="0030410E">
      <w:pPr>
        <w:numPr>
          <w:ilvl w:val="0"/>
          <w:numId w:val="14"/>
        </w:numPr>
        <w:rPr>
          <w:rFonts w:asciiTheme="majorHAnsi" w:hAnsiTheme="majorHAnsi" w:cstheme="majorHAnsi"/>
          <w:color w:val="365F91" w:themeColor="accent1" w:themeShade="BF"/>
          <w:sz w:val="24"/>
          <w:szCs w:val="24"/>
        </w:rPr>
      </w:pPr>
      <w:r w:rsidRPr="0030410E">
        <w:rPr>
          <w:rFonts w:asciiTheme="majorHAnsi" w:hAnsiTheme="majorHAnsi" w:cstheme="majorHAnsi"/>
          <w:color w:val="365F91" w:themeColor="accent1" w:themeShade="BF"/>
          <w:sz w:val="24"/>
          <w:szCs w:val="24"/>
        </w:rPr>
        <w:t xml:space="preserve">Setting development objectives and action plans in line with previous review scores, compliance with </w:t>
      </w:r>
      <w:proofErr w:type="spellStart"/>
      <w:r w:rsidRPr="0030410E">
        <w:rPr>
          <w:rFonts w:asciiTheme="majorHAnsi" w:hAnsiTheme="majorHAnsi" w:cstheme="majorHAnsi"/>
          <w:color w:val="365F91" w:themeColor="accent1" w:themeShade="BF"/>
          <w:sz w:val="24"/>
          <w:szCs w:val="24"/>
        </w:rPr>
        <w:t>MaPS</w:t>
      </w:r>
      <w:proofErr w:type="spellEnd"/>
      <w:r w:rsidRPr="0030410E">
        <w:rPr>
          <w:rFonts w:asciiTheme="majorHAnsi" w:hAnsiTheme="majorHAnsi" w:cstheme="majorHAnsi"/>
          <w:color w:val="365F91" w:themeColor="accent1" w:themeShade="BF"/>
          <w:sz w:val="24"/>
          <w:szCs w:val="24"/>
        </w:rPr>
        <w:t xml:space="preserve"> Standards, </w:t>
      </w:r>
      <w:proofErr w:type="spellStart"/>
      <w:r w:rsidRPr="0030410E">
        <w:rPr>
          <w:rFonts w:asciiTheme="majorHAnsi" w:hAnsiTheme="majorHAnsi" w:cstheme="majorHAnsi"/>
          <w:color w:val="365F91" w:themeColor="accent1" w:themeShade="BF"/>
          <w:sz w:val="24"/>
          <w:szCs w:val="24"/>
        </w:rPr>
        <w:t>MaPS</w:t>
      </w:r>
      <w:proofErr w:type="spellEnd"/>
      <w:r w:rsidRPr="0030410E">
        <w:rPr>
          <w:rFonts w:asciiTheme="majorHAnsi" w:hAnsiTheme="majorHAnsi" w:cstheme="majorHAnsi"/>
          <w:color w:val="365F91" w:themeColor="accent1" w:themeShade="BF"/>
          <w:sz w:val="24"/>
          <w:szCs w:val="24"/>
        </w:rPr>
        <w:t xml:space="preserve"> Quality requirements and Grant Key Performance Indicators.</w:t>
      </w:r>
    </w:p>
    <w:p w14:paraId="35906D3B" w14:textId="77777777" w:rsidR="0030410E" w:rsidRPr="0030410E" w:rsidRDefault="0030410E" w:rsidP="0030410E">
      <w:pPr>
        <w:numPr>
          <w:ilvl w:val="0"/>
          <w:numId w:val="14"/>
        </w:numPr>
        <w:rPr>
          <w:rFonts w:asciiTheme="majorHAnsi" w:hAnsiTheme="majorHAnsi" w:cstheme="majorHAnsi"/>
          <w:color w:val="365F91" w:themeColor="accent1" w:themeShade="BF"/>
          <w:sz w:val="24"/>
          <w:szCs w:val="24"/>
        </w:rPr>
      </w:pPr>
      <w:r w:rsidRPr="0030410E">
        <w:rPr>
          <w:rFonts w:asciiTheme="majorHAnsi" w:hAnsiTheme="majorHAnsi" w:cstheme="majorHAnsi"/>
          <w:color w:val="365F91" w:themeColor="accent1" w:themeShade="BF"/>
          <w:sz w:val="24"/>
          <w:szCs w:val="24"/>
        </w:rPr>
        <w:t>To challenge Delivery Partners where there is evidence of non-compliance, detriment, and implement improvement measures which address root cause</w:t>
      </w:r>
    </w:p>
    <w:p w14:paraId="00BB3D2A" w14:textId="77777777" w:rsidR="0030410E" w:rsidRPr="0030410E" w:rsidRDefault="0030410E" w:rsidP="0030410E">
      <w:pPr>
        <w:numPr>
          <w:ilvl w:val="0"/>
          <w:numId w:val="14"/>
        </w:numPr>
        <w:rPr>
          <w:rFonts w:asciiTheme="majorHAnsi" w:hAnsiTheme="majorHAnsi" w:cstheme="majorHAnsi"/>
          <w:color w:val="365F91" w:themeColor="accent1" w:themeShade="BF"/>
          <w:sz w:val="24"/>
          <w:szCs w:val="24"/>
        </w:rPr>
      </w:pPr>
      <w:r w:rsidRPr="0030410E">
        <w:rPr>
          <w:rFonts w:asciiTheme="majorHAnsi" w:hAnsiTheme="majorHAnsi" w:cstheme="majorHAnsi"/>
          <w:color w:val="365F91" w:themeColor="accent1" w:themeShade="BF"/>
          <w:sz w:val="24"/>
          <w:szCs w:val="24"/>
        </w:rPr>
        <w:t xml:space="preserve">Identifying and supporting the provision of relevant training, and support and highlight common areas for development and advising on required action, including identified sharing good practice. </w:t>
      </w:r>
    </w:p>
    <w:p w14:paraId="2A2627BC" w14:textId="77777777" w:rsidR="0030410E" w:rsidRPr="0030410E" w:rsidRDefault="0030410E" w:rsidP="0030410E">
      <w:pPr>
        <w:numPr>
          <w:ilvl w:val="0"/>
          <w:numId w:val="14"/>
        </w:numPr>
        <w:rPr>
          <w:rFonts w:asciiTheme="majorHAnsi" w:hAnsiTheme="majorHAnsi" w:cstheme="majorHAnsi"/>
          <w:color w:val="365F91" w:themeColor="accent1" w:themeShade="BF"/>
          <w:sz w:val="24"/>
          <w:szCs w:val="24"/>
        </w:rPr>
      </w:pPr>
      <w:r w:rsidRPr="0030410E">
        <w:rPr>
          <w:rFonts w:asciiTheme="majorHAnsi" w:hAnsiTheme="majorHAnsi" w:cstheme="majorHAnsi"/>
          <w:color w:val="365F91" w:themeColor="accent1" w:themeShade="BF"/>
          <w:sz w:val="24"/>
          <w:szCs w:val="24"/>
        </w:rPr>
        <w:t xml:space="preserve">Contributing to all quality related activity including assessment and calibration against </w:t>
      </w:r>
      <w:proofErr w:type="spellStart"/>
      <w:r w:rsidRPr="0030410E">
        <w:rPr>
          <w:rFonts w:asciiTheme="majorHAnsi" w:hAnsiTheme="majorHAnsi" w:cstheme="majorHAnsi"/>
          <w:color w:val="365F91" w:themeColor="accent1" w:themeShade="BF"/>
          <w:sz w:val="24"/>
          <w:szCs w:val="24"/>
        </w:rPr>
        <w:t>MaPS</w:t>
      </w:r>
      <w:proofErr w:type="spellEnd"/>
      <w:r w:rsidRPr="0030410E">
        <w:rPr>
          <w:rFonts w:asciiTheme="majorHAnsi" w:hAnsiTheme="majorHAnsi" w:cstheme="majorHAnsi"/>
          <w:color w:val="365F91" w:themeColor="accent1" w:themeShade="BF"/>
          <w:sz w:val="24"/>
          <w:szCs w:val="24"/>
        </w:rPr>
        <w:t xml:space="preserve"> Standards, GMMAP Quality Audit activity and </w:t>
      </w:r>
      <w:proofErr w:type="spellStart"/>
      <w:r w:rsidRPr="0030410E">
        <w:rPr>
          <w:rFonts w:asciiTheme="majorHAnsi" w:hAnsiTheme="majorHAnsi" w:cstheme="majorHAnsi"/>
          <w:color w:val="365F91" w:themeColor="accent1" w:themeShade="BF"/>
          <w:sz w:val="24"/>
          <w:szCs w:val="24"/>
        </w:rPr>
        <w:t>MaPS</w:t>
      </w:r>
      <w:proofErr w:type="spellEnd"/>
      <w:r w:rsidRPr="0030410E">
        <w:rPr>
          <w:rFonts w:asciiTheme="majorHAnsi" w:hAnsiTheme="majorHAnsi" w:cstheme="majorHAnsi"/>
          <w:color w:val="365F91" w:themeColor="accent1" w:themeShade="BF"/>
          <w:sz w:val="24"/>
          <w:szCs w:val="24"/>
        </w:rPr>
        <w:t xml:space="preserve"> initiated quality checks and visits</w:t>
      </w:r>
    </w:p>
    <w:p w14:paraId="14CF28F9" w14:textId="77777777" w:rsidR="0030410E" w:rsidRPr="0030410E" w:rsidRDefault="0030410E" w:rsidP="0030410E">
      <w:pPr>
        <w:numPr>
          <w:ilvl w:val="0"/>
          <w:numId w:val="14"/>
        </w:numPr>
        <w:pBdr>
          <w:top w:val="nil"/>
          <w:left w:val="nil"/>
          <w:bottom w:val="nil"/>
          <w:right w:val="nil"/>
          <w:between w:val="nil"/>
        </w:pBdr>
        <w:spacing w:line="240" w:lineRule="auto"/>
        <w:rPr>
          <w:rFonts w:asciiTheme="majorHAnsi" w:eastAsia="Open Sans" w:hAnsiTheme="majorHAnsi" w:cs="Open Sans"/>
          <w:color w:val="365F91" w:themeColor="accent1" w:themeShade="BF"/>
          <w:sz w:val="24"/>
          <w:szCs w:val="24"/>
          <w:lang w:val="en-US"/>
        </w:rPr>
      </w:pPr>
      <w:r w:rsidRPr="0030410E">
        <w:rPr>
          <w:rFonts w:asciiTheme="majorHAnsi" w:eastAsia="Open Sans" w:hAnsiTheme="majorHAnsi" w:cs="Open Sans"/>
          <w:color w:val="365F91" w:themeColor="accent1" w:themeShade="BF"/>
          <w:sz w:val="24"/>
          <w:szCs w:val="24"/>
          <w:lang w:val="en-US"/>
        </w:rPr>
        <w:t xml:space="preserve">Working collaboratively as part of the quality team to </w:t>
      </w:r>
      <w:proofErr w:type="spellStart"/>
      <w:r w:rsidRPr="0030410E">
        <w:rPr>
          <w:rFonts w:asciiTheme="majorHAnsi" w:eastAsia="Open Sans" w:hAnsiTheme="majorHAnsi" w:cs="Open Sans"/>
          <w:color w:val="365F91" w:themeColor="accent1" w:themeShade="BF"/>
          <w:sz w:val="24"/>
          <w:szCs w:val="24"/>
          <w:lang w:val="en-US"/>
        </w:rPr>
        <w:t>analyse</w:t>
      </w:r>
      <w:proofErr w:type="spellEnd"/>
      <w:r w:rsidRPr="0030410E">
        <w:rPr>
          <w:rFonts w:asciiTheme="majorHAnsi" w:eastAsia="Open Sans" w:hAnsiTheme="majorHAnsi" w:cs="Open Sans"/>
          <w:color w:val="365F91" w:themeColor="accent1" w:themeShade="BF"/>
          <w:sz w:val="24"/>
          <w:szCs w:val="24"/>
          <w:lang w:val="en-US"/>
        </w:rPr>
        <w:t xml:space="preserve"> information gathered against risk ratings, quality frameworks and standards and liaise with delivery partners to agree to improvement action plans using the results of assessments and analysis</w:t>
      </w:r>
    </w:p>
    <w:p w14:paraId="6A6396FC" w14:textId="77777777" w:rsidR="0030410E" w:rsidRPr="0030410E" w:rsidRDefault="0030410E" w:rsidP="0030410E">
      <w:pPr>
        <w:numPr>
          <w:ilvl w:val="0"/>
          <w:numId w:val="14"/>
        </w:numPr>
        <w:rPr>
          <w:rFonts w:asciiTheme="majorHAnsi" w:hAnsiTheme="majorHAnsi" w:cstheme="majorHAnsi"/>
          <w:color w:val="365F91" w:themeColor="accent1" w:themeShade="BF"/>
          <w:sz w:val="24"/>
          <w:szCs w:val="24"/>
        </w:rPr>
      </w:pPr>
      <w:r w:rsidRPr="0030410E">
        <w:rPr>
          <w:rFonts w:asciiTheme="majorHAnsi" w:hAnsiTheme="majorHAnsi" w:cstheme="majorHAnsi"/>
          <w:color w:val="365F91" w:themeColor="accent1" w:themeShade="BF"/>
          <w:sz w:val="24"/>
          <w:szCs w:val="24"/>
        </w:rPr>
        <w:t xml:space="preserve">Managing and maintaining services in accordance with the principles and practice of equality and diversity, taking account of individual needs and requirements. </w:t>
      </w:r>
    </w:p>
    <w:p w14:paraId="50BC8C24" w14:textId="77777777" w:rsidR="00752FFA" w:rsidRDefault="00752FFA" w:rsidP="00752FFA">
      <w:pPr>
        <w:spacing w:line="240" w:lineRule="auto"/>
        <w:rPr>
          <w:rFonts w:asciiTheme="majorHAnsi" w:hAnsiTheme="majorHAnsi" w:cstheme="majorHAnsi"/>
          <w:color w:val="365F91" w:themeColor="accent1" w:themeShade="BF"/>
          <w:sz w:val="24"/>
          <w:szCs w:val="24"/>
        </w:rPr>
      </w:pPr>
    </w:p>
    <w:p w14:paraId="351950A0" w14:textId="77777777" w:rsidR="00752FFA" w:rsidRDefault="00752FFA" w:rsidP="00752FFA">
      <w:pPr>
        <w:spacing w:line="240" w:lineRule="auto"/>
        <w:rPr>
          <w:rFonts w:asciiTheme="majorHAnsi" w:hAnsiTheme="majorHAnsi" w:cstheme="majorHAnsi"/>
          <w:color w:val="365F91" w:themeColor="accent1" w:themeShade="BF"/>
          <w:sz w:val="24"/>
          <w:szCs w:val="24"/>
        </w:rPr>
      </w:pPr>
    </w:p>
    <w:p w14:paraId="161AE266" w14:textId="77777777" w:rsidR="00DD51F9" w:rsidRPr="00DD51F9" w:rsidRDefault="00DD51F9" w:rsidP="00DD51F9">
      <w:pPr>
        <w:pBdr>
          <w:top w:val="nil"/>
          <w:left w:val="nil"/>
          <w:bottom w:val="nil"/>
          <w:right w:val="nil"/>
          <w:between w:val="nil"/>
        </w:pBdr>
        <w:spacing w:line="240" w:lineRule="auto"/>
        <w:rPr>
          <w:rFonts w:asciiTheme="majorHAnsi" w:eastAsia="Open Sans" w:hAnsiTheme="majorHAnsi" w:cs="Open Sans"/>
          <w:bCs/>
          <w:color w:val="365F91" w:themeColor="accent1" w:themeShade="BF"/>
          <w:sz w:val="24"/>
          <w:szCs w:val="24"/>
          <w:lang w:val="en"/>
        </w:rPr>
      </w:pPr>
      <w:r w:rsidRPr="00DD51F9">
        <w:rPr>
          <w:rFonts w:asciiTheme="majorHAnsi" w:eastAsia="Open Sans" w:hAnsiTheme="majorHAnsi" w:cs="Open Sans"/>
          <w:bCs/>
          <w:color w:val="365F91" w:themeColor="accent1" w:themeShade="BF"/>
          <w:sz w:val="24"/>
          <w:szCs w:val="24"/>
          <w:lang w:val="en"/>
        </w:rPr>
        <w:lastRenderedPageBreak/>
        <w:t>Work with Delivery Partner Supervisors and GMMAP Central Supervision to provide consistent support to delivery partners, so compliance and quality requirements are achieved by:</w:t>
      </w:r>
    </w:p>
    <w:p w14:paraId="041D073C" w14:textId="24C918E8" w:rsidR="00BE6066" w:rsidRPr="00752FFA" w:rsidRDefault="00BE6066" w:rsidP="00752FFA">
      <w:pPr>
        <w:pStyle w:val="ListParagraph"/>
        <w:numPr>
          <w:ilvl w:val="0"/>
          <w:numId w:val="15"/>
        </w:numPr>
        <w:spacing w:line="240" w:lineRule="auto"/>
        <w:rPr>
          <w:rFonts w:asciiTheme="majorHAnsi" w:hAnsiTheme="majorHAnsi" w:cstheme="majorHAnsi"/>
          <w:color w:val="365F91" w:themeColor="accent1" w:themeShade="BF"/>
          <w:sz w:val="24"/>
          <w:szCs w:val="24"/>
        </w:rPr>
      </w:pPr>
      <w:r w:rsidRPr="00752FFA">
        <w:rPr>
          <w:rFonts w:asciiTheme="majorHAnsi" w:hAnsiTheme="majorHAnsi" w:cstheme="majorHAnsi"/>
          <w:color w:val="365F91" w:themeColor="accent1" w:themeShade="BF"/>
          <w:sz w:val="24"/>
          <w:szCs w:val="24"/>
        </w:rPr>
        <w:t>Managing the monitoring and reporting requirements of the grant agreement</w:t>
      </w:r>
    </w:p>
    <w:p w14:paraId="0C8D3719" w14:textId="4DE8E8A7" w:rsidR="00BE6066" w:rsidRPr="00752FFA" w:rsidRDefault="00BE6066" w:rsidP="00752FFA">
      <w:pPr>
        <w:pStyle w:val="ListParagraph"/>
        <w:numPr>
          <w:ilvl w:val="0"/>
          <w:numId w:val="15"/>
        </w:numPr>
        <w:spacing w:line="240" w:lineRule="auto"/>
        <w:rPr>
          <w:rFonts w:asciiTheme="majorHAnsi" w:hAnsiTheme="majorHAnsi" w:cstheme="majorHAnsi"/>
          <w:color w:val="365F91" w:themeColor="accent1" w:themeShade="BF"/>
          <w:sz w:val="24"/>
          <w:szCs w:val="24"/>
        </w:rPr>
      </w:pPr>
      <w:r w:rsidRPr="00752FFA">
        <w:rPr>
          <w:rFonts w:asciiTheme="majorHAnsi" w:hAnsiTheme="majorHAnsi" w:cstheme="majorHAnsi"/>
          <w:color w:val="365F91" w:themeColor="accent1" w:themeShade="BF"/>
          <w:sz w:val="24"/>
          <w:szCs w:val="24"/>
        </w:rPr>
        <w:t xml:space="preserve">Providing support and advice to delivery partners and other internal colleagues ensuring they have a good understanding of the project quality and service delivery requirements </w:t>
      </w:r>
    </w:p>
    <w:p w14:paraId="048BCF42" w14:textId="5BF6CE5B" w:rsidR="00BE6066" w:rsidRPr="00752FFA" w:rsidRDefault="00BE6066" w:rsidP="00752FFA">
      <w:pPr>
        <w:pStyle w:val="ListParagraph"/>
        <w:numPr>
          <w:ilvl w:val="0"/>
          <w:numId w:val="15"/>
        </w:numPr>
        <w:spacing w:line="240" w:lineRule="auto"/>
        <w:rPr>
          <w:rFonts w:asciiTheme="majorHAnsi" w:hAnsiTheme="majorHAnsi" w:cstheme="majorHAnsi"/>
          <w:color w:val="365F91" w:themeColor="accent1" w:themeShade="BF"/>
          <w:sz w:val="24"/>
          <w:szCs w:val="24"/>
        </w:rPr>
      </w:pPr>
      <w:r w:rsidRPr="00752FFA">
        <w:rPr>
          <w:rFonts w:asciiTheme="majorHAnsi" w:hAnsiTheme="majorHAnsi" w:cstheme="majorHAnsi"/>
          <w:color w:val="365F91" w:themeColor="accent1" w:themeShade="BF"/>
          <w:sz w:val="24"/>
          <w:szCs w:val="24"/>
        </w:rPr>
        <w:t>Escalating risks promptly and appropriately</w:t>
      </w:r>
    </w:p>
    <w:p w14:paraId="35EC2394" w14:textId="77777777" w:rsidR="0081294A" w:rsidRDefault="00BE6066" w:rsidP="007E6A9B">
      <w:pPr>
        <w:pStyle w:val="ListParagraph"/>
        <w:numPr>
          <w:ilvl w:val="0"/>
          <w:numId w:val="15"/>
        </w:numPr>
        <w:spacing w:before="100" w:beforeAutospacing="1" w:after="100" w:afterAutospacing="1" w:line="240" w:lineRule="auto"/>
        <w:rPr>
          <w:rFonts w:asciiTheme="majorHAnsi" w:hAnsiTheme="majorHAnsi" w:cstheme="majorHAnsi"/>
          <w:color w:val="365F91" w:themeColor="accent1" w:themeShade="BF"/>
          <w:sz w:val="24"/>
          <w:szCs w:val="24"/>
        </w:rPr>
      </w:pPr>
      <w:r w:rsidRPr="0081294A">
        <w:rPr>
          <w:rFonts w:asciiTheme="majorHAnsi" w:hAnsiTheme="majorHAnsi" w:cstheme="majorHAnsi"/>
          <w:color w:val="365F91" w:themeColor="accent1" w:themeShade="BF"/>
          <w:sz w:val="24"/>
          <w:szCs w:val="24"/>
        </w:rPr>
        <w:t>Providing support with delivery and quality compliance and performance management activities, including active involvement in performance improvement plans as appropriate</w:t>
      </w:r>
    </w:p>
    <w:p w14:paraId="56DD7B58" w14:textId="33B806DD" w:rsidR="00B856F9" w:rsidRPr="0081294A" w:rsidRDefault="0081294A" w:rsidP="007E6A9B">
      <w:pPr>
        <w:pStyle w:val="ListParagraph"/>
        <w:numPr>
          <w:ilvl w:val="0"/>
          <w:numId w:val="15"/>
        </w:numPr>
        <w:spacing w:before="100" w:beforeAutospacing="1" w:after="100" w:afterAutospacing="1" w:line="240" w:lineRule="auto"/>
        <w:rPr>
          <w:rFonts w:asciiTheme="majorHAnsi" w:hAnsiTheme="majorHAnsi" w:cstheme="majorHAnsi"/>
          <w:color w:val="365F91" w:themeColor="accent1" w:themeShade="BF"/>
          <w:sz w:val="24"/>
          <w:szCs w:val="24"/>
        </w:rPr>
      </w:pPr>
      <w:r w:rsidRPr="0081294A">
        <w:rPr>
          <w:rFonts w:asciiTheme="majorHAnsi" w:hAnsiTheme="majorHAnsi" w:cstheme="majorHAnsi"/>
          <w:color w:val="365F91" w:themeColor="accent1" w:themeShade="BF"/>
          <w:sz w:val="24"/>
          <w:szCs w:val="24"/>
        </w:rPr>
        <w:t>R</w:t>
      </w:r>
      <w:r w:rsidR="00BE6066" w:rsidRPr="0081294A">
        <w:rPr>
          <w:rFonts w:asciiTheme="majorHAnsi" w:hAnsiTheme="majorHAnsi" w:cstheme="majorHAnsi"/>
          <w:color w:val="365F91" w:themeColor="accent1" w:themeShade="BF"/>
          <w:sz w:val="24"/>
          <w:szCs w:val="24"/>
        </w:rPr>
        <w:t>espond to requests from delivery partners for support with quality matters and proactively encourage delivery partners to engage in quality improvement activities ensuring that work undertaken reflects and supports equality and diversity.</w:t>
      </w:r>
    </w:p>
    <w:p w14:paraId="071D05ED" w14:textId="0777A2BA" w:rsidR="00356F6E" w:rsidRDefault="00752FFA" w:rsidP="00356F6E">
      <w:pPr>
        <w:spacing w:line="240" w:lineRule="auto"/>
        <w:ind w:left="142" w:hanging="142"/>
        <w:outlineLvl w:val="2"/>
        <w:rPr>
          <w:rFonts w:asciiTheme="majorHAnsi" w:hAnsiTheme="majorHAnsi" w:cstheme="majorHAnsi"/>
          <w:b/>
          <w:bCs/>
          <w:color w:val="365F91" w:themeColor="accent1" w:themeShade="BF"/>
          <w:sz w:val="24"/>
          <w:szCs w:val="24"/>
        </w:rPr>
      </w:pPr>
      <w:r>
        <w:rPr>
          <w:rFonts w:asciiTheme="majorHAnsi" w:hAnsiTheme="majorHAnsi" w:cstheme="majorHAnsi"/>
          <w:b/>
          <w:bCs/>
          <w:color w:val="365F91" w:themeColor="accent1" w:themeShade="BF"/>
          <w:sz w:val="24"/>
          <w:szCs w:val="24"/>
        </w:rPr>
        <w:t>Quality Improvemen</w:t>
      </w:r>
      <w:r w:rsidR="00743F5C">
        <w:rPr>
          <w:rFonts w:asciiTheme="majorHAnsi" w:hAnsiTheme="majorHAnsi" w:cstheme="majorHAnsi"/>
          <w:b/>
          <w:bCs/>
          <w:color w:val="365F91" w:themeColor="accent1" w:themeShade="BF"/>
          <w:sz w:val="24"/>
          <w:szCs w:val="24"/>
        </w:rPr>
        <w:t>t systems</w:t>
      </w:r>
    </w:p>
    <w:p w14:paraId="0AC4A6F1" w14:textId="77777777" w:rsidR="00743F5C" w:rsidRDefault="00743F5C" w:rsidP="00356F6E">
      <w:pPr>
        <w:spacing w:line="240" w:lineRule="auto"/>
        <w:ind w:left="142" w:hanging="142"/>
        <w:outlineLvl w:val="2"/>
        <w:rPr>
          <w:rFonts w:asciiTheme="majorHAnsi" w:hAnsiTheme="majorHAnsi" w:cstheme="majorHAnsi"/>
          <w:b/>
          <w:bCs/>
          <w:color w:val="365F91" w:themeColor="accent1" w:themeShade="BF"/>
          <w:sz w:val="24"/>
          <w:szCs w:val="24"/>
        </w:rPr>
      </w:pPr>
    </w:p>
    <w:p w14:paraId="410D255A" w14:textId="64E8EEFB" w:rsidR="00F87411" w:rsidRPr="00F87411" w:rsidRDefault="0081294A" w:rsidP="00F87411">
      <w:pPr>
        <w:spacing w:line="240" w:lineRule="auto"/>
        <w:outlineLvl w:val="2"/>
        <w:rPr>
          <w:rFonts w:asciiTheme="majorHAnsi" w:hAnsiTheme="majorHAnsi" w:cstheme="majorHAnsi"/>
          <w:color w:val="365F91" w:themeColor="accent1" w:themeShade="BF"/>
          <w:sz w:val="24"/>
          <w:szCs w:val="24"/>
        </w:rPr>
      </w:pPr>
      <w:r>
        <w:rPr>
          <w:rFonts w:asciiTheme="majorHAnsi" w:hAnsiTheme="majorHAnsi" w:cstheme="majorHAnsi"/>
          <w:color w:val="365F91" w:themeColor="accent1" w:themeShade="BF"/>
          <w:sz w:val="24"/>
          <w:szCs w:val="24"/>
        </w:rPr>
        <w:t xml:space="preserve">Support the Quality Manager in </w:t>
      </w:r>
      <w:r w:rsidR="009157A6">
        <w:rPr>
          <w:rFonts w:asciiTheme="majorHAnsi" w:hAnsiTheme="majorHAnsi" w:cstheme="majorHAnsi"/>
          <w:color w:val="365F91" w:themeColor="accent1" w:themeShade="BF"/>
          <w:sz w:val="24"/>
          <w:szCs w:val="24"/>
        </w:rPr>
        <w:t>m</w:t>
      </w:r>
      <w:r w:rsidR="00F87411" w:rsidRPr="00F87411">
        <w:rPr>
          <w:rFonts w:asciiTheme="majorHAnsi" w:hAnsiTheme="majorHAnsi" w:cstheme="majorHAnsi"/>
          <w:color w:val="365F91" w:themeColor="accent1" w:themeShade="BF"/>
          <w:sz w:val="24"/>
          <w:szCs w:val="24"/>
        </w:rPr>
        <w:t>aintain</w:t>
      </w:r>
      <w:r w:rsidR="009157A6">
        <w:rPr>
          <w:rFonts w:asciiTheme="majorHAnsi" w:hAnsiTheme="majorHAnsi" w:cstheme="majorHAnsi"/>
          <w:color w:val="365F91" w:themeColor="accent1" w:themeShade="BF"/>
          <w:sz w:val="24"/>
          <w:szCs w:val="24"/>
        </w:rPr>
        <w:t>ing</w:t>
      </w:r>
      <w:r w:rsidR="00F87411" w:rsidRPr="00F87411">
        <w:rPr>
          <w:rFonts w:asciiTheme="majorHAnsi" w:hAnsiTheme="majorHAnsi" w:cstheme="majorHAnsi"/>
          <w:color w:val="365F91" w:themeColor="accent1" w:themeShade="BF"/>
          <w:sz w:val="24"/>
          <w:szCs w:val="24"/>
        </w:rPr>
        <w:t xml:space="preserve"> all systems and processes for service delivery, management and improvement to ensure effective and consistent delivery of the work of the quality team.</w:t>
      </w:r>
    </w:p>
    <w:p w14:paraId="6F3617CD" w14:textId="77777777" w:rsidR="00F87411" w:rsidRDefault="00F87411" w:rsidP="00F87411">
      <w:pPr>
        <w:spacing w:line="240" w:lineRule="auto"/>
        <w:outlineLvl w:val="2"/>
        <w:rPr>
          <w:rFonts w:asciiTheme="majorHAnsi" w:hAnsiTheme="majorHAnsi" w:cstheme="majorHAnsi"/>
          <w:color w:val="365F91" w:themeColor="accent1" w:themeShade="BF"/>
          <w:sz w:val="24"/>
          <w:szCs w:val="24"/>
        </w:rPr>
      </w:pPr>
    </w:p>
    <w:p w14:paraId="3E19CFF4" w14:textId="48D35A25" w:rsidR="00F87411" w:rsidRPr="00F87411" w:rsidRDefault="00F87411" w:rsidP="00F87411">
      <w:pPr>
        <w:spacing w:line="240" w:lineRule="auto"/>
        <w:outlineLvl w:val="2"/>
        <w:rPr>
          <w:rFonts w:asciiTheme="majorHAnsi" w:hAnsiTheme="majorHAnsi" w:cstheme="majorHAnsi"/>
          <w:color w:val="365F91" w:themeColor="accent1" w:themeShade="BF"/>
          <w:sz w:val="24"/>
          <w:szCs w:val="24"/>
        </w:rPr>
      </w:pPr>
      <w:r w:rsidRPr="00F87411">
        <w:rPr>
          <w:rFonts w:asciiTheme="majorHAnsi" w:hAnsiTheme="majorHAnsi" w:cstheme="majorHAnsi"/>
          <w:color w:val="365F91" w:themeColor="accent1" w:themeShade="BF"/>
          <w:sz w:val="24"/>
          <w:szCs w:val="24"/>
        </w:rPr>
        <w:t>Implement best practice systems and processes to ensure the development and improvement of project delivery and advice services, including:</w:t>
      </w:r>
    </w:p>
    <w:p w14:paraId="104D473C" w14:textId="30C42EBB" w:rsidR="00F87411" w:rsidRPr="00F87411" w:rsidRDefault="00F87411" w:rsidP="00F87411">
      <w:pPr>
        <w:pStyle w:val="ListParagraph"/>
        <w:numPr>
          <w:ilvl w:val="0"/>
          <w:numId w:val="18"/>
        </w:numPr>
        <w:spacing w:line="240" w:lineRule="auto"/>
        <w:outlineLvl w:val="2"/>
        <w:rPr>
          <w:rFonts w:asciiTheme="majorHAnsi" w:hAnsiTheme="majorHAnsi" w:cstheme="majorHAnsi"/>
          <w:color w:val="365F91" w:themeColor="accent1" w:themeShade="BF"/>
          <w:sz w:val="24"/>
          <w:szCs w:val="24"/>
        </w:rPr>
      </w:pPr>
      <w:r w:rsidRPr="00F87411">
        <w:rPr>
          <w:rFonts w:asciiTheme="majorHAnsi" w:hAnsiTheme="majorHAnsi" w:cstheme="majorHAnsi"/>
          <w:color w:val="365F91" w:themeColor="accent1" w:themeShade="BF"/>
          <w:sz w:val="24"/>
          <w:szCs w:val="24"/>
        </w:rPr>
        <w:t xml:space="preserve">The design and development of systems and processes to support ongoing quality improvement </w:t>
      </w:r>
    </w:p>
    <w:p w14:paraId="7C36E808" w14:textId="64FF45E3" w:rsidR="00F87411" w:rsidRPr="00F87411" w:rsidRDefault="00F87411" w:rsidP="00F87411">
      <w:pPr>
        <w:pStyle w:val="ListParagraph"/>
        <w:numPr>
          <w:ilvl w:val="0"/>
          <w:numId w:val="18"/>
        </w:numPr>
        <w:spacing w:line="240" w:lineRule="auto"/>
        <w:outlineLvl w:val="2"/>
        <w:rPr>
          <w:rFonts w:asciiTheme="majorHAnsi" w:hAnsiTheme="majorHAnsi" w:cstheme="majorHAnsi"/>
          <w:color w:val="365F91" w:themeColor="accent1" w:themeShade="BF"/>
          <w:sz w:val="24"/>
          <w:szCs w:val="24"/>
        </w:rPr>
      </w:pPr>
      <w:r w:rsidRPr="00F87411">
        <w:rPr>
          <w:rFonts w:asciiTheme="majorHAnsi" w:hAnsiTheme="majorHAnsi" w:cstheme="majorHAnsi"/>
          <w:color w:val="365F91" w:themeColor="accent1" w:themeShade="BF"/>
          <w:sz w:val="24"/>
          <w:szCs w:val="24"/>
        </w:rPr>
        <w:t>Producing reports and analysing data on trends, compliance and quality</w:t>
      </w:r>
    </w:p>
    <w:p w14:paraId="31A8C482" w14:textId="5B1C8A02" w:rsidR="00F87411" w:rsidRPr="00F87411" w:rsidRDefault="00AD4374" w:rsidP="00F87411">
      <w:pPr>
        <w:pStyle w:val="ListParagraph"/>
        <w:numPr>
          <w:ilvl w:val="0"/>
          <w:numId w:val="18"/>
        </w:numPr>
        <w:spacing w:line="240" w:lineRule="auto"/>
        <w:outlineLvl w:val="2"/>
        <w:rPr>
          <w:rFonts w:asciiTheme="majorHAnsi" w:hAnsiTheme="majorHAnsi" w:cstheme="majorHAnsi"/>
          <w:color w:val="365F91" w:themeColor="accent1" w:themeShade="BF"/>
          <w:sz w:val="24"/>
          <w:szCs w:val="24"/>
        </w:rPr>
      </w:pPr>
      <w:r>
        <w:rPr>
          <w:rFonts w:asciiTheme="majorHAnsi" w:hAnsiTheme="majorHAnsi" w:cstheme="majorHAnsi"/>
          <w:color w:val="365F91" w:themeColor="accent1" w:themeShade="BF"/>
          <w:sz w:val="24"/>
          <w:szCs w:val="24"/>
        </w:rPr>
        <w:t>Support</w:t>
      </w:r>
      <w:r w:rsidR="00F87411" w:rsidRPr="00F87411">
        <w:rPr>
          <w:rFonts w:asciiTheme="majorHAnsi" w:hAnsiTheme="majorHAnsi" w:cstheme="majorHAnsi"/>
          <w:color w:val="365F91" w:themeColor="accent1" w:themeShade="BF"/>
          <w:sz w:val="24"/>
          <w:szCs w:val="24"/>
        </w:rPr>
        <w:t xml:space="preserve"> the GMMAP Quality Team to identify key learning points, good practice and delivery issues to inform the development of the project </w:t>
      </w:r>
    </w:p>
    <w:p w14:paraId="12246F21" w14:textId="178F9081" w:rsidR="00356F6E" w:rsidRPr="00F87411" w:rsidRDefault="00F87411" w:rsidP="00F87411">
      <w:pPr>
        <w:pStyle w:val="ListParagraph"/>
        <w:numPr>
          <w:ilvl w:val="0"/>
          <w:numId w:val="18"/>
        </w:numPr>
        <w:spacing w:line="240" w:lineRule="auto"/>
        <w:outlineLvl w:val="2"/>
        <w:rPr>
          <w:rFonts w:asciiTheme="majorHAnsi" w:hAnsiTheme="majorHAnsi" w:cstheme="majorHAnsi"/>
          <w:color w:val="365F91" w:themeColor="accent1" w:themeShade="BF"/>
          <w:sz w:val="24"/>
          <w:szCs w:val="24"/>
        </w:rPr>
      </w:pPr>
      <w:r w:rsidRPr="00F87411">
        <w:rPr>
          <w:rFonts w:asciiTheme="majorHAnsi" w:hAnsiTheme="majorHAnsi" w:cstheme="majorHAnsi"/>
          <w:color w:val="365F91" w:themeColor="accent1" w:themeShade="BF"/>
          <w:sz w:val="24"/>
          <w:szCs w:val="24"/>
        </w:rPr>
        <w:t>Identifying training and development needs within delivery partners to maintain advice quality and continuous professional development.</w:t>
      </w:r>
    </w:p>
    <w:p w14:paraId="4915CE82" w14:textId="77777777" w:rsidR="00F87411" w:rsidRDefault="00F87411" w:rsidP="00F87411">
      <w:pPr>
        <w:spacing w:line="240" w:lineRule="auto"/>
        <w:ind w:left="142" w:hanging="142"/>
        <w:outlineLvl w:val="2"/>
        <w:rPr>
          <w:rFonts w:asciiTheme="majorHAnsi" w:hAnsiTheme="majorHAnsi" w:cstheme="majorHAnsi"/>
          <w:color w:val="365F91" w:themeColor="accent1" w:themeShade="BF"/>
          <w:sz w:val="24"/>
          <w:szCs w:val="24"/>
        </w:rPr>
      </w:pPr>
    </w:p>
    <w:p w14:paraId="56B29AFE" w14:textId="77777777" w:rsidR="00907BE0" w:rsidRPr="00907BE0" w:rsidRDefault="00907BE0" w:rsidP="00907BE0">
      <w:pPr>
        <w:widowControl w:val="0"/>
        <w:autoSpaceDE w:val="0"/>
        <w:autoSpaceDN w:val="0"/>
        <w:adjustRightInd w:val="0"/>
        <w:spacing w:line="240" w:lineRule="auto"/>
        <w:ind w:left="142" w:hanging="142"/>
        <w:rPr>
          <w:rFonts w:asciiTheme="majorHAnsi" w:hAnsiTheme="majorHAnsi" w:cstheme="majorHAnsi"/>
          <w:b/>
          <w:bCs/>
          <w:color w:val="365F91" w:themeColor="accent1" w:themeShade="BF"/>
          <w:sz w:val="24"/>
          <w:szCs w:val="24"/>
        </w:rPr>
      </w:pPr>
      <w:r w:rsidRPr="00907BE0">
        <w:rPr>
          <w:rFonts w:asciiTheme="majorHAnsi" w:hAnsiTheme="majorHAnsi" w:cstheme="majorHAnsi"/>
          <w:b/>
          <w:bCs/>
          <w:color w:val="365F91" w:themeColor="accent1" w:themeShade="BF"/>
          <w:sz w:val="24"/>
          <w:szCs w:val="24"/>
        </w:rPr>
        <w:t>Professional development</w:t>
      </w:r>
    </w:p>
    <w:p w14:paraId="1CF0F345" w14:textId="77777777" w:rsidR="00907BE0" w:rsidRPr="00907BE0" w:rsidRDefault="00907BE0" w:rsidP="00907BE0">
      <w:pPr>
        <w:widowControl w:val="0"/>
        <w:autoSpaceDE w:val="0"/>
        <w:autoSpaceDN w:val="0"/>
        <w:adjustRightInd w:val="0"/>
        <w:spacing w:line="240" w:lineRule="auto"/>
        <w:ind w:left="142" w:hanging="142"/>
        <w:rPr>
          <w:rFonts w:asciiTheme="majorHAnsi" w:hAnsiTheme="majorHAnsi" w:cstheme="majorHAnsi"/>
          <w:color w:val="365F91" w:themeColor="accent1" w:themeShade="BF"/>
          <w:sz w:val="24"/>
          <w:szCs w:val="24"/>
          <w:u w:val="single"/>
        </w:rPr>
      </w:pPr>
    </w:p>
    <w:p w14:paraId="528AF9FA" w14:textId="77777777" w:rsidR="006144EC" w:rsidRPr="006144EC" w:rsidRDefault="006144EC" w:rsidP="006144EC">
      <w:pPr>
        <w:pStyle w:val="ListParagraph"/>
        <w:widowControl w:val="0"/>
        <w:numPr>
          <w:ilvl w:val="0"/>
          <w:numId w:val="19"/>
        </w:numPr>
        <w:autoSpaceDE w:val="0"/>
        <w:autoSpaceDN w:val="0"/>
        <w:adjustRightInd w:val="0"/>
        <w:spacing w:line="240" w:lineRule="auto"/>
        <w:rPr>
          <w:rFonts w:asciiTheme="majorHAnsi" w:hAnsiTheme="majorHAnsi" w:cstheme="majorHAnsi"/>
          <w:color w:val="365F91" w:themeColor="accent1" w:themeShade="BF"/>
          <w:sz w:val="24"/>
          <w:szCs w:val="24"/>
        </w:rPr>
      </w:pPr>
      <w:r w:rsidRPr="006144EC">
        <w:rPr>
          <w:rFonts w:asciiTheme="majorHAnsi" w:hAnsiTheme="majorHAnsi" w:cstheme="majorHAnsi"/>
          <w:color w:val="365F91" w:themeColor="accent1" w:themeShade="BF"/>
          <w:sz w:val="24"/>
          <w:szCs w:val="24"/>
        </w:rPr>
        <w:t>Maintaining expertise by attending relevant training</w:t>
      </w:r>
    </w:p>
    <w:p w14:paraId="38A4C7AF" w14:textId="77777777" w:rsidR="006144EC" w:rsidRPr="006144EC" w:rsidRDefault="006144EC" w:rsidP="006144EC">
      <w:pPr>
        <w:pStyle w:val="ListParagraph"/>
        <w:widowControl w:val="0"/>
        <w:numPr>
          <w:ilvl w:val="0"/>
          <w:numId w:val="19"/>
        </w:numPr>
        <w:autoSpaceDE w:val="0"/>
        <w:autoSpaceDN w:val="0"/>
        <w:adjustRightInd w:val="0"/>
        <w:spacing w:line="240" w:lineRule="auto"/>
        <w:rPr>
          <w:rFonts w:asciiTheme="majorHAnsi" w:hAnsiTheme="majorHAnsi" w:cstheme="majorHAnsi"/>
          <w:color w:val="365F91" w:themeColor="accent1" w:themeShade="BF"/>
          <w:sz w:val="24"/>
          <w:szCs w:val="24"/>
        </w:rPr>
      </w:pPr>
      <w:r w:rsidRPr="006144EC">
        <w:rPr>
          <w:rFonts w:asciiTheme="majorHAnsi" w:hAnsiTheme="majorHAnsi" w:cstheme="majorHAnsi"/>
          <w:color w:val="365F91" w:themeColor="accent1" w:themeShade="BF"/>
          <w:sz w:val="24"/>
          <w:szCs w:val="24"/>
        </w:rPr>
        <w:t>Monitoring updates to legislation and case law</w:t>
      </w:r>
    </w:p>
    <w:p w14:paraId="248D5294" w14:textId="0A88763E" w:rsidR="006144EC" w:rsidRPr="006144EC" w:rsidRDefault="006144EC" w:rsidP="006144EC">
      <w:pPr>
        <w:pStyle w:val="ListParagraph"/>
        <w:widowControl w:val="0"/>
        <w:numPr>
          <w:ilvl w:val="0"/>
          <w:numId w:val="19"/>
        </w:numPr>
        <w:autoSpaceDE w:val="0"/>
        <w:autoSpaceDN w:val="0"/>
        <w:adjustRightInd w:val="0"/>
        <w:spacing w:line="240" w:lineRule="auto"/>
        <w:rPr>
          <w:rFonts w:asciiTheme="majorHAnsi" w:hAnsiTheme="majorHAnsi" w:cstheme="majorHAnsi"/>
          <w:color w:val="365F91" w:themeColor="accent1" w:themeShade="BF"/>
          <w:sz w:val="24"/>
          <w:szCs w:val="24"/>
        </w:rPr>
      </w:pPr>
      <w:r w:rsidRPr="006144EC">
        <w:rPr>
          <w:rFonts w:asciiTheme="majorHAnsi" w:hAnsiTheme="majorHAnsi" w:cstheme="majorHAnsi"/>
          <w:color w:val="365F91" w:themeColor="accent1" w:themeShade="BF"/>
          <w:sz w:val="24"/>
          <w:szCs w:val="24"/>
        </w:rPr>
        <w:t>Be proactive in identifying external and internal contacts within service quality of client service delivery</w:t>
      </w:r>
    </w:p>
    <w:p w14:paraId="5EC350CA" w14:textId="386BAC1D" w:rsidR="00907BE0" w:rsidRPr="006144EC" w:rsidRDefault="00AD4374" w:rsidP="006144EC">
      <w:pPr>
        <w:pStyle w:val="ListParagraph"/>
        <w:widowControl w:val="0"/>
        <w:numPr>
          <w:ilvl w:val="0"/>
          <w:numId w:val="19"/>
        </w:numPr>
        <w:autoSpaceDE w:val="0"/>
        <w:autoSpaceDN w:val="0"/>
        <w:adjustRightInd w:val="0"/>
        <w:spacing w:line="240" w:lineRule="auto"/>
        <w:rPr>
          <w:rFonts w:asciiTheme="majorHAnsi" w:hAnsiTheme="majorHAnsi" w:cstheme="majorHAnsi"/>
          <w:color w:val="365F91" w:themeColor="accent1" w:themeShade="BF"/>
          <w:sz w:val="24"/>
          <w:szCs w:val="24"/>
        </w:rPr>
      </w:pPr>
      <w:r>
        <w:rPr>
          <w:rFonts w:asciiTheme="majorHAnsi" w:hAnsiTheme="majorHAnsi" w:cstheme="majorHAnsi"/>
          <w:color w:val="365F91" w:themeColor="accent1" w:themeShade="BF"/>
          <w:sz w:val="24"/>
          <w:szCs w:val="24"/>
        </w:rPr>
        <w:t>U</w:t>
      </w:r>
      <w:r w:rsidR="006144EC" w:rsidRPr="006144EC">
        <w:rPr>
          <w:rFonts w:asciiTheme="majorHAnsi" w:hAnsiTheme="majorHAnsi" w:cstheme="majorHAnsi"/>
          <w:color w:val="365F91" w:themeColor="accent1" w:themeShade="BF"/>
          <w:sz w:val="24"/>
          <w:szCs w:val="24"/>
        </w:rPr>
        <w:t xml:space="preserve">ndertake research and analysis in field of work.            </w:t>
      </w:r>
    </w:p>
    <w:p w14:paraId="34E31B7F" w14:textId="77777777" w:rsidR="006144EC" w:rsidRPr="00907BE0" w:rsidRDefault="006144EC" w:rsidP="006144EC">
      <w:pPr>
        <w:widowControl w:val="0"/>
        <w:autoSpaceDE w:val="0"/>
        <w:autoSpaceDN w:val="0"/>
        <w:adjustRightInd w:val="0"/>
        <w:spacing w:line="240" w:lineRule="auto"/>
        <w:ind w:left="142" w:hanging="142"/>
        <w:rPr>
          <w:rFonts w:asciiTheme="majorHAnsi" w:hAnsiTheme="majorHAnsi" w:cstheme="majorHAnsi"/>
          <w:color w:val="365F91" w:themeColor="accent1" w:themeShade="BF"/>
          <w:sz w:val="24"/>
          <w:szCs w:val="24"/>
        </w:rPr>
      </w:pPr>
    </w:p>
    <w:p w14:paraId="1D98FA3D" w14:textId="77777777" w:rsidR="00907BE0" w:rsidRPr="00907BE0" w:rsidRDefault="00907BE0" w:rsidP="00907BE0">
      <w:pPr>
        <w:widowControl w:val="0"/>
        <w:autoSpaceDE w:val="0"/>
        <w:autoSpaceDN w:val="0"/>
        <w:adjustRightInd w:val="0"/>
        <w:spacing w:line="240" w:lineRule="auto"/>
        <w:ind w:left="142" w:hanging="142"/>
        <w:rPr>
          <w:rFonts w:asciiTheme="majorHAnsi" w:hAnsiTheme="majorHAnsi" w:cstheme="majorHAnsi"/>
          <w:color w:val="365F91" w:themeColor="accent1" w:themeShade="BF"/>
          <w:sz w:val="24"/>
          <w:szCs w:val="24"/>
        </w:rPr>
      </w:pPr>
    </w:p>
    <w:p w14:paraId="10C4C7E9" w14:textId="77777777" w:rsidR="00907BE0" w:rsidRPr="00907BE0" w:rsidRDefault="00907BE0" w:rsidP="00907BE0">
      <w:pPr>
        <w:widowControl w:val="0"/>
        <w:autoSpaceDE w:val="0"/>
        <w:autoSpaceDN w:val="0"/>
        <w:adjustRightInd w:val="0"/>
        <w:spacing w:line="240" w:lineRule="auto"/>
        <w:ind w:left="142" w:hanging="142"/>
        <w:jc w:val="both"/>
        <w:rPr>
          <w:rFonts w:asciiTheme="majorHAnsi" w:hAnsiTheme="majorHAnsi" w:cstheme="majorHAnsi"/>
          <w:b/>
          <w:bCs/>
          <w:color w:val="365F91" w:themeColor="accent1" w:themeShade="BF"/>
          <w:sz w:val="24"/>
          <w:szCs w:val="24"/>
          <w:u w:val="single"/>
        </w:rPr>
      </w:pPr>
      <w:r w:rsidRPr="00907BE0">
        <w:rPr>
          <w:rFonts w:asciiTheme="majorHAnsi" w:hAnsiTheme="majorHAnsi" w:cstheme="majorHAnsi"/>
          <w:b/>
          <w:bCs/>
          <w:color w:val="365F91" w:themeColor="accent1" w:themeShade="BF"/>
          <w:sz w:val="24"/>
          <w:szCs w:val="24"/>
          <w:u w:val="single"/>
        </w:rPr>
        <w:t>Other duties and responsibilities</w:t>
      </w:r>
    </w:p>
    <w:p w14:paraId="6835EFA3" w14:textId="77777777" w:rsidR="00907BE0" w:rsidRPr="00907BE0" w:rsidRDefault="00907BE0" w:rsidP="00907BE0">
      <w:pPr>
        <w:widowControl w:val="0"/>
        <w:autoSpaceDE w:val="0"/>
        <w:autoSpaceDN w:val="0"/>
        <w:adjustRightInd w:val="0"/>
        <w:spacing w:line="240" w:lineRule="auto"/>
        <w:ind w:left="142" w:hanging="142"/>
        <w:jc w:val="both"/>
        <w:rPr>
          <w:rFonts w:asciiTheme="majorHAnsi" w:hAnsiTheme="majorHAnsi" w:cstheme="majorHAnsi"/>
          <w:color w:val="365F91" w:themeColor="accent1" w:themeShade="BF"/>
          <w:sz w:val="24"/>
          <w:szCs w:val="24"/>
          <w:u w:val="single"/>
        </w:rPr>
      </w:pPr>
    </w:p>
    <w:p w14:paraId="38D9400E" w14:textId="77777777" w:rsidR="00356F6E" w:rsidRDefault="00907BE0" w:rsidP="00356F6E">
      <w:pPr>
        <w:pStyle w:val="ListParagraph"/>
        <w:widowControl w:val="0"/>
        <w:numPr>
          <w:ilvl w:val="0"/>
          <w:numId w:val="11"/>
        </w:numPr>
        <w:autoSpaceDE w:val="0"/>
        <w:autoSpaceDN w:val="0"/>
        <w:adjustRightInd w:val="0"/>
        <w:spacing w:line="240" w:lineRule="auto"/>
        <w:rPr>
          <w:rFonts w:asciiTheme="majorHAnsi" w:hAnsiTheme="majorHAnsi" w:cstheme="majorHAnsi"/>
          <w:color w:val="365F91" w:themeColor="accent1" w:themeShade="BF"/>
          <w:sz w:val="24"/>
          <w:szCs w:val="24"/>
        </w:rPr>
      </w:pPr>
      <w:r w:rsidRPr="00907BE0">
        <w:rPr>
          <w:rFonts w:asciiTheme="majorHAnsi" w:hAnsiTheme="majorHAnsi" w:cstheme="majorHAnsi"/>
          <w:color w:val="365F91" w:themeColor="accent1" w:themeShade="BF"/>
          <w:sz w:val="24"/>
          <w:szCs w:val="24"/>
        </w:rPr>
        <w:t xml:space="preserve">Carry out any other tasks that may be within the scope of the post to ensure the effective delivery and development of the service. </w:t>
      </w:r>
    </w:p>
    <w:p w14:paraId="2B7DE510" w14:textId="59EBF4EF" w:rsidR="00784029" w:rsidRPr="009522F7" w:rsidRDefault="00907BE0" w:rsidP="00DF402C">
      <w:pPr>
        <w:pStyle w:val="ListParagraph"/>
        <w:widowControl w:val="0"/>
        <w:numPr>
          <w:ilvl w:val="0"/>
          <w:numId w:val="11"/>
        </w:numPr>
        <w:autoSpaceDE w:val="0"/>
        <w:autoSpaceDN w:val="0"/>
        <w:adjustRightInd w:val="0"/>
        <w:spacing w:line="240" w:lineRule="auto"/>
        <w:rPr>
          <w:rFonts w:asciiTheme="majorHAnsi" w:eastAsia="Open Sans" w:hAnsiTheme="majorHAnsi" w:cstheme="majorHAnsi"/>
          <w:b/>
          <w:color w:val="365F91" w:themeColor="accent1" w:themeShade="BF"/>
          <w:sz w:val="24"/>
          <w:szCs w:val="24"/>
        </w:rPr>
      </w:pPr>
      <w:r w:rsidRPr="009522F7">
        <w:rPr>
          <w:rFonts w:asciiTheme="majorHAnsi" w:hAnsiTheme="majorHAnsi" w:cstheme="majorHAnsi"/>
          <w:color w:val="365F91" w:themeColor="accent1" w:themeShade="BF"/>
          <w:sz w:val="24"/>
          <w:szCs w:val="24"/>
        </w:rPr>
        <w:t xml:space="preserve">Demonstrate commitment to the aims and policies of the </w:t>
      </w:r>
      <w:r w:rsidR="00497E13" w:rsidRPr="009522F7">
        <w:rPr>
          <w:rFonts w:asciiTheme="majorHAnsi" w:hAnsiTheme="majorHAnsi" w:cstheme="majorHAnsi"/>
          <w:color w:val="365F91" w:themeColor="accent1" w:themeShade="BF"/>
          <w:sz w:val="24"/>
          <w:szCs w:val="24"/>
        </w:rPr>
        <w:t>Citizens Advice</w:t>
      </w:r>
      <w:r w:rsidRPr="009522F7">
        <w:rPr>
          <w:rFonts w:asciiTheme="majorHAnsi" w:hAnsiTheme="majorHAnsi" w:cstheme="majorHAnsi"/>
          <w:color w:val="365F91" w:themeColor="accent1" w:themeShade="BF"/>
          <w:sz w:val="24"/>
          <w:szCs w:val="24"/>
        </w:rPr>
        <w:t xml:space="preserve"> service.</w:t>
      </w:r>
      <w:r w:rsidRPr="6E1439E1">
        <w:t xml:space="preserve"> </w:t>
      </w:r>
      <w:r w:rsidR="189AFC77" w:rsidRPr="009522F7">
        <w:rPr>
          <w:rFonts w:asciiTheme="majorHAnsi" w:eastAsia="Open Sans" w:hAnsiTheme="majorHAnsi" w:cstheme="majorBidi"/>
          <w:b/>
          <w:bCs/>
          <w:color w:val="004888"/>
          <w:sz w:val="54"/>
          <w:szCs w:val="54"/>
        </w:rPr>
        <w:lastRenderedPageBreak/>
        <w:t>Person specification</w:t>
      </w:r>
      <w:r w:rsidR="0011652F" w:rsidRPr="009522F7">
        <w:rPr>
          <w:rFonts w:asciiTheme="majorHAnsi" w:hAnsiTheme="majorHAnsi"/>
        </w:rPr>
        <w:br/>
      </w:r>
      <w:r w:rsidR="0011652F" w:rsidRPr="009522F7">
        <w:rPr>
          <w:rFonts w:asciiTheme="majorHAnsi" w:hAnsiTheme="majorHAnsi"/>
        </w:rPr>
        <w:br/>
      </w:r>
      <w:r w:rsidR="003E732F" w:rsidRPr="009522F7">
        <w:rPr>
          <w:rFonts w:asciiTheme="majorHAnsi" w:hAnsiTheme="majorHAnsi" w:cstheme="majorHAnsi"/>
          <w:b/>
          <w:bCs/>
          <w:color w:val="365F91" w:themeColor="accent1" w:themeShade="BF"/>
          <w:sz w:val="36"/>
          <w:szCs w:val="36"/>
        </w:rPr>
        <w:t xml:space="preserve">Essential </w:t>
      </w:r>
      <w:r w:rsidR="003E732F" w:rsidRPr="009522F7">
        <w:rPr>
          <w:rFonts w:asciiTheme="majorHAnsi" w:hAnsiTheme="majorHAnsi" w:cstheme="majorHAnsi"/>
          <w:b/>
          <w:bCs/>
          <w:color w:val="365F91" w:themeColor="accent1" w:themeShade="BF"/>
          <w:sz w:val="36"/>
          <w:szCs w:val="36"/>
        </w:rPr>
        <w:br/>
      </w:r>
    </w:p>
    <w:tbl>
      <w:tblPr>
        <w:tblStyle w:val="TableGrid"/>
        <w:tblW w:w="0" w:type="auto"/>
        <w:tblLook w:val="04A0" w:firstRow="1" w:lastRow="0" w:firstColumn="1" w:lastColumn="0" w:noHBand="0" w:noVBand="1"/>
      </w:tblPr>
      <w:tblGrid>
        <w:gridCol w:w="1696"/>
        <w:gridCol w:w="567"/>
        <w:gridCol w:w="6753"/>
      </w:tblGrid>
      <w:tr w:rsidR="003E732F" w:rsidRPr="00907BE0" w14:paraId="6DF7A01C" w14:textId="77777777" w:rsidTr="003A00F8">
        <w:trPr>
          <w:trHeight w:val="632"/>
        </w:trPr>
        <w:tc>
          <w:tcPr>
            <w:tcW w:w="1696" w:type="dxa"/>
            <w:vMerge w:val="restart"/>
            <w:tcBorders>
              <w:right w:val="single" w:sz="4" w:space="0" w:color="auto"/>
            </w:tcBorders>
          </w:tcPr>
          <w:p w14:paraId="2DA41C5E" w14:textId="77777777" w:rsidR="003E732F" w:rsidRPr="00907BE0" w:rsidRDefault="003E732F" w:rsidP="00DB13B0">
            <w:pPr>
              <w:rPr>
                <w:rFonts w:asciiTheme="majorHAnsi" w:hAnsiTheme="majorHAnsi" w:cstheme="majorHAnsi"/>
                <w:b/>
                <w:color w:val="365F91" w:themeColor="accent1" w:themeShade="BF"/>
                <w:sz w:val="24"/>
                <w:szCs w:val="24"/>
              </w:rPr>
            </w:pPr>
          </w:p>
          <w:p w14:paraId="0BE11639" w14:textId="77777777" w:rsidR="003E732F" w:rsidRPr="00907BE0" w:rsidRDefault="003E732F" w:rsidP="00DB13B0">
            <w:pPr>
              <w:rPr>
                <w:rFonts w:asciiTheme="majorHAnsi" w:hAnsiTheme="majorHAnsi" w:cstheme="majorHAnsi"/>
                <w:b/>
                <w:bCs/>
                <w:color w:val="365F91" w:themeColor="accent1" w:themeShade="BF"/>
                <w:sz w:val="24"/>
                <w:szCs w:val="24"/>
              </w:rPr>
            </w:pPr>
            <w:r w:rsidRPr="00907BE0">
              <w:rPr>
                <w:rFonts w:asciiTheme="majorHAnsi" w:hAnsiTheme="majorHAnsi" w:cstheme="majorHAnsi"/>
                <w:b/>
                <w:bCs/>
                <w:color w:val="365F91" w:themeColor="accent1" w:themeShade="BF"/>
                <w:sz w:val="24"/>
                <w:szCs w:val="24"/>
              </w:rPr>
              <w:t xml:space="preserve">Experience </w:t>
            </w:r>
          </w:p>
        </w:tc>
        <w:tc>
          <w:tcPr>
            <w:tcW w:w="567" w:type="dxa"/>
            <w:tcBorders>
              <w:top w:val="single" w:sz="4" w:space="0" w:color="auto"/>
              <w:left w:val="single" w:sz="4" w:space="0" w:color="auto"/>
              <w:bottom w:val="nil"/>
              <w:right w:val="nil"/>
            </w:tcBorders>
          </w:tcPr>
          <w:p w14:paraId="0644EE3D" w14:textId="77777777" w:rsidR="003E732F" w:rsidRPr="00907BE0" w:rsidRDefault="003E732F" w:rsidP="003E732F">
            <w:pPr>
              <w:jc w:val="center"/>
              <w:rPr>
                <w:rFonts w:asciiTheme="majorHAnsi" w:hAnsiTheme="majorHAnsi" w:cstheme="majorHAnsi"/>
                <w:color w:val="365F91" w:themeColor="accent1" w:themeShade="BF"/>
                <w:sz w:val="24"/>
                <w:szCs w:val="24"/>
              </w:rPr>
            </w:pPr>
            <w:r w:rsidRPr="00907BE0">
              <w:rPr>
                <w:rFonts w:asciiTheme="majorHAnsi" w:hAnsiTheme="majorHAnsi" w:cstheme="majorHAnsi"/>
                <w:color w:val="365F91" w:themeColor="accent1" w:themeShade="BF"/>
                <w:sz w:val="24"/>
                <w:szCs w:val="24"/>
              </w:rPr>
              <w:t>1</w:t>
            </w:r>
          </w:p>
          <w:p w14:paraId="18E55D16" w14:textId="77777777" w:rsidR="003E732F" w:rsidRPr="00907BE0" w:rsidRDefault="003E732F" w:rsidP="003E732F">
            <w:pPr>
              <w:jc w:val="center"/>
              <w:rPr>
                <w:rFonts w:asciiTheme="majorHAnsi" w:hAnsiTheme="majorHAnsi" w:cstheme="majorHAnsi"/>
                <w:color w:val="365F91" w:themeColor="accent1" w:themeShade="BF"/>
                <w:sz w:val="24"/>
                <w:szCs w:val="24"/>
              </w:rPr>
            </w:pPr>
          </w:p>
        </w:tc>
        <w:tc>
          <w:tcPr>
            <w:tcW w:w="6753" w:type="dxa"/>
            <w:tcBorders>
              <w:top w:val="single" w:sz="4" w:space="0" w:color="auto"/>
              <w:left w:val="nil"/>
              <w:bottom w:val="nil"/>
              <w:right w:val="single" w:sz="4" w:space="0" w:color="auto"/>
            </w:tcBorders>
          </w:tcPr>
          <w:p w14:paraId="5D1AF360" w14:textId="69C60273" w:rsidR="003E732F" w:rsidRPr="00907BE0" w:rsidRDefault="00C91715" w:rsidP="00B95FD5">
            <w:pPr>
              <w:spacing w:before="100" w:beforeAutospacing="1" w:after="100" w:afterAutospacing="1"/>
              <w:rPr>
                <w:rFonts w:asciiTheme="majorHAnsi" w:hAnsiTheme="majorHAnsi" w:cstheme="majorHAnsi"/>
                <w:color w:val="365F91" w:themeColor="accent1" w:themeShade="BF"/>
                <w:sz w:val="24"/>
                <w:szCs w:val="24"/>
              </w:rPr>
            </w:pPr>
            <w:r w:rsidRPr="00C91715">
              <w:rPr>
                <w:rFonts w:asciiTheme="majorHAnsi" w:hAnsiTheme="majorHAnsi" w:cstheme="majorHAnsi"/>
                <w:color w:val="365F91" w:themeColor="accent1" w:themeShade="BF"/>
                <w:sz w:val="24"/>
                <w:szCs w:val="24"/>
              </w:rPr>
              <w:t xml:space="preserve">Experience of delivering against </w:t>
            </w:r>
            <w:r w:rsidR="00AF003D">
              <w:rPr>
                <w:rFonts w:asciiTheme="majorHAnsi" w:hAnsiTheme="majorHAnsi" w:cstheme="majorHAnsi"/>
                <w:color w:val="365F91" w:themeColor="accent1" w:themeShade="BF"/>
                <w:sz w:val="24"/>
                <w:szCs w:val="24"/>
              </w:rPr>
              <w:t>a Debt</w:t>
            </w:r>
            <w:r w:rsidRPr="00C91715">
              <w:rPr>
                <w:rFonts w:asciiTheme="majorHAnsi" w:hAnsiTheme="majorHAnsi" w:cstheme="majorHAnsi"/>
                <w:color w:val="365F91" w:themeColor="accent1" w:themeShade="BF"/>
                <w:sz w:val="24"/>
                <w:szCs w:val="24"/>
              </w:rPr>
              <w:t xml:space="preserve"> quality advice framework</w:t>
            </w:r>
            <w:r w:rsidR="00C42CDD">
              <w:rPr>
                <w:rFonts w:asciiTheme="majorHAnsi" w:hAnsiTheme="majorHAnsi" w:cstheme="majorHAnsi"/>
                <w:color w:val="365F91" w:themeColor="accent1" w:themeShade="BF"/>
                <w:sz w:val="24"/>
                <w:szCs w:val="24"/>
              </w:rPr>
              <w:t>.</w:t>
            </w:r>
          </w:p>
        </w:tc>
      </w:tr>
      <w:tr w:rsidR="003E732F" w:rsidRPr="00907BE0" w14:paraId="694F1AC5" w14:textId="77777777" w:rsidTr="003A00F8">
        <w:trPr>
          <w:trHeight w:val="556"/>
        </w:trPr>
        <w:tc>
          <w:tcPr>
            <w:tcW w:w="1696" w:type="dxa"/>
            <w:vMerge/>
            <w:tcBorders>
              <w:right w:val="single" w:sz="4" w:space="0" w:color="auto"/>
            </w:tcBorders>
          </w:tcPr>
          <w:p w14:paraId="40493FF9" w14:textId="77777777" w:rsidR="003E732F" w:rsidRPr="00907BE0" w:rsidRDefault="003E732F" w:rsidP="00DB13B0">
            <w:pPr>
              <w:rPr>
                <w:rFonts w:asciiTheme="majorHAnsi" w:hAnsiTheme="majorHAnsi" w:cstheme="majorHAnsi"/>
                <w:b/>
                <w:color w:val="365F91" w:themeColor="accent1" w:themeShade="BF"/>
                <w:sz w:val="24"/>
                <w:szCs w:val="24"/>
              </w:rPr>
            </w:pPr>
          </w:p>
        </w:tc>
        <w:tc>
          <w:tcPr>
            <w:tcW w:w="567" w:type="dxa"/>
            <w:tcBorders>
              <w:top w:val="nil"/>
              <w:left w:val="single" w:sz="4" w:space="0" w:color="auto"/>
              <w:bottom w:val="nil"/>
              <w:right w:val="nil"/>
            </w:tcBorders>
          </w:tcPr>
          <w:p w14:paraId="5527FAA3" w14:textId="3CA38B1E" w:rsidR="003E732F" w:rsidRPr="00907BE0" w:rsidRDefault="003E732F" w:rsidP="003E732F">
            <w:pPr>
              <w:jc w:val="center"/>
              <w:rPr>
                <w:rFonts w:asciiTheme="majorHAnsi" w:hAnsiTheme="majorHAnsi" w:cstheme="majorHAnsi"/>
                <w:color w:val="365F91" w:themeColor="accent1" w:themeShade="BF"/>
                <w:sz w:val="24"/>
                <w:szCs w:val="24"/>
              </w:rPr>
            </w:pPr>
            <w:r>
              <w:rPr>
                <w:rFonts w:asciiTheme="majorHAnsi" w:hAnsiTheme="majorHAnsi" w:cstheme="majorHAnsi"/>
                <w:color w:val="365F91" w:themeColor="accent1" w:themeShade="BF"/>
                <w:sz w:val="24"/>
                <w:szCs w:val="24"/>
              </w:rPr>
              <w:t>2</w:t>
            </w:r>
          </w:p>
        </w:tc>
        <w:tc>
          <w:tcPr>
            <w:tcW w:w="6753" w:type="dxa"/>
            <w:tcBorders>
              <w:top w:val="nil"/>
              <w:left w:val="nil"/>
              <w:bottom w:val="nil"/>
              <w:right w:val="single" w:sz="4" w:space="0" w:color="auto"/>
            </w:tcBorders>
          </w:tcPr>
          <w:p w14:paraId="79C72E7B" w14:textId="3AE85DEE" w:rsidR="003E732F" w:rsidRPr="00B95FD5" w:rsidRDefault="00200D24" w:rsidP="00B95FD5">
            <w:pPr>
              <w:rPr>
                <w:rFonts w:asciiTheme="majorHAnsi" w:hAnsiTheme="majorHAnsi" w:cstheme="majorHAnsi"/>
                <w:color w:val="365F91" w:themeColor="accent1" w:themeShade="BF"/>
                <w:sz w:val="24"/>
                <w:szCs w:val="24"/>
              </w:rPr>
            </w:pPr>
            <w:r>
              <w:rPr>
                <w:rFonts w:asciiTheme="majorHAnsi" w:hAnsiTheme="majorHAnsi" w:cstheme="majorHAnsi"/>
                <w:color w:val="365F91" w:themeColor="accent1" w:themeShade="BF"/>
                <w:sz w:val="24"/>
                <w:szCs w:val="24"/>
              </w:rPr>
              <w:t xml:space="preserve">Experience of </w:t>
            </w:r>
            <w:r w:rsidRPr="00200D24">
              <w:rPr>
                <w:rFonts w:asciiTheme="majorHAnsi" w:hAnsiTheme="majorHAnsi" w:cstheme="majorHAnsi"/>
                <w:color w:val="365F91" w:themeColor="accent1" w:themeShade="BF"/>
                <w:sz w:val="24"/>
                <w:szCs w:val="24"/>
              </w:rPr>
              <w:t>manag</w:t>
            </w:r>
            <w:r>
              <w:rPr>
                <w:rFonts w:asciiTheme="majorHAnsi" w:hAnsiTheme="majorHAnsi" w:cstheme="majorHAnsi"/>
                <w:color w:val="365F91" w:themeColor="accent1" w:themeShade="BF"/>
                <w:sz w:val="24"/>
                <w:szCs w:val="24"/>
              </w:rPr>
              <w:t>ing</w:t>
            </w:r>
            <w:r w:rsidRPr="00200D24">
              <w:rPr>
                <w:rFonts w:asciiTheme="majorHAnsi" w:hAnsiTheme="majorHAnsi" w:cstheme="majorHAnsi"/>
                <w:color w:val="365F91" w:themeColor="accent1" w:themeShade="BF"/>
                <w:sz w:val="24"/>
                <w:szCs w:val="24"/>
              </w:rPr>
              <w:t xml:space="preserve"> relationships within a supply chain setting.</w:t>
            </w:r>
          </w:p>
        </w:tc>
      </w:tr>
      <w:tr w:rsidR="003E732F" w:rsidRPr="00907BE0" w14:paraId="48D72E35" w14:textId="77777777" w:rsidTr="003A00F8">
        <w:trPr>
          <w:trHeight w:val="380"/>
        </w:trPr>
        <w:tc>
          <w:tcPr>
            <w:tcW w:w="1696" w:type="dxa"/>
            <w:vMerge/>
            <w:tcBorders>
              <w:right w:val="single" w:sz="4" w:space="0" w:color="auto"/>
            </w:tcBorders>
          </w:tcPr>
          <w:p w14:paraId="1AC2DB99" w14:textId="77777777" w:rsidR="003E732F" w:rsidRPr="00907BE0" w:rsidRDefault="003E732F" w:rsidP="00DB13B0">
            <w:pPr>
              <w:rPr>
                <w:rFonts w:asciiTheme="majorHAnsi" w:hAnsiTheme="majorHAnsi" w:cstheme="majorHAnsi"/>
                <w:b/>
                <w:color w:val="365F91" w:themeColor="accent1" w:themeShade="BF"/>
                <w:sz w:val="24"/>
                <w:szCs w:val="24"/>
              </w:rPr>
            </w:pPr>
          </w:p>
        </w:tc>
        <w:tc>
          <w:tcPr>
            <w:tcW w:w="567" w:type="dxa"/>
            <w:tcBorders>
              <w:top w:val="nil"/>
              <w:left w:val="single" w:sz="4" w:space="0" w:color="auto"/>
              <w:bottom w:val="single" w:sz="4" w:space="0" w:color="auto"/>
              <w:right w:val="nil"/>
            </w:tcBorders>
          </w:tcPr>
          <w:p w14:paraId="406F42DD" w14:textId="691CE1ED" w:rsidR="003E732F" w:rsidRPr="00907BE0" w:rsidRDefault="003E732F" w:rsidP="003E732F">
            <w:pPr>
              <w:jc w:val="center"/>
              <w:rPr>
                <w:rFonts w:asciiTheme="majorHAnsi" w:hAnsiTheme="majorHAnsi" w:cstheme="majorHAnsi"/>
                <w:color w:val="365F91" w:themeColor="accent1" w:themeShade="BF"/>
                <w:sz w:val="24"/>
                <w:szCs w:val="24"/>
              </w:rPr>
            </w:pPr>
            <w:r>
              <w:rPr>
                <w:rFonts w:asciiTheme="majorHAnsi" w:hAnsiTheme="majorHAnsi" w:cstheme="majorHAnsi"/>
                <w:color w:val="365F91" w:themeColor="accent1" w:themeShade="BF"/>
                <w:sz w:val="24"/>
                <w:szCs w:val="24"/>
              </w:rPr>
              <w:t>3</w:t>
            </w:r>
          </w:p>
        </w:tc>
        <w:tc>
          <w:tcPr>
            <w:tcW w:w="6753" w:type="dxa"/>
            <w:tcBorders>
              <w:top w:val="nil"/>
              <w:left w:val="nil"/>
              <w:bottom w:val="single" w:sz="4" w:space="0" w:color="auto"/>
              <w:right w:val="single" w:sz="4" w:space="0" w:color="auto"/>
            </w:tcBorders>
          </w:tcPr>
          <w:p w14:paraId="076500AA" w14:textId="6D603A08" w:rsidR="003E732F" w:rsidRPr="00907BE0" w:rsidRDefault="00F05FC0" w:rsidP="00DB13B0">
            <w:pPr>
              <w:rPr>
                <w:rFonts w:asciiTheme="majorHAnsi" w:hAnsiTheme="majorHAnsi" w:cstheme="majorHAnsi"/>
                <w:color w:val="365F91" w:themeColor="accent1" w:themeShade="BF"/>
                <w:sz w:val="24"/>
                <w:szCs w:val="24"/>
              </w:rPr>
            </w:pPr>
            <w:r>
              <w:rPr>
                <w:rFonts w:asciiTheme="majorHAnsi" w:hAnsiTheme="majorHAnsi" w:cstheme="majorHAnsi"/>
                <w:color w:val="365F91" w:themeColor="accent1" w:themeShade="BF"/>
                <w:sz w:val="24"/>
                <w:szCs w:val="24"/>
              </w:rPr>
              <w:t xml:space="preserve">Experience of </w:t>
            </w:r>
            <w:r w:rsidRPr="00F05FC0">
              <w:rPr>
                <w:rFonts w:asciiTheme="majorHAnsi" w:hAnsiTheme="majorHAnsi" w:cstheme="majorHAnsi"/>
                <w:color w:val="365F91" w:themeColor="accent1" w:themeShade="BF"/>
                <w:sz w:val="24"/>
                <w:szCs w:val="24"/>
              </w:rPr>
              <w:t>monitor</w:t>
            </w:r>
            <w:r>
              <w:rPr>
                <w:rFonts w:asciiTheme="majorHAnsi" w:hAnsiTheme="majorHAnsi" w:cstheme="majorHAnsi"/>
                <w:color w:val="365F91" w:themeColor="accent1" w:themeShade="BF"/>
                <w:sz w:val="24"/>
                <w:szCs w:val="24"/>
              </w:rPr>
              <w:t>ing</w:t>
            </w:r>
            <w:r w:rsidRPr="00F05FC0">
              <w:rPr>
                <w:rFonts w:asciiTheme="majorHAnsi" w:hAnsiTheme="majorHAnsi" w:cstheme="majorHAnsi"/>
                <w:color w:val="365F91" w:themeColor="accent1" w:themeShade="BF"/>
                <w:sz w:val="24"/>
                <w:szCs w:val="24"/>
              </w:rPr>
              <w:t xml:space="preserve"> and evaluat</w:t>
            </w:r>
            <w:r>
              <w:rPr>
                <w:rFonts w:asciiTheme="majorHAnsi" w:hAnsiTheme="majorHAnsi" w:cstheme="majorHAnsi"/>
                <w:color w:val="365F91" w:themeColor="accent1" w:themeShade="BF"/>
                <w:sz w:val="24"/>
                <w:szCs w:val="24"/>
              </w:rPr>
              <w:t>ing</w:t>
            </w:r>
            <w:r w:rsidRPr="00F05FC0">
              <w:rPr>
                <w:rFonts w:asciiTheme="majorHAnsi" w:hAnsiTheme="majorHAnsi" w:cstheme="majorHAnsi"/>
                <w:color w:val="365F91" w:themeColor="accent1" w:themeShade="BF"/>
                <w:sz w:val="24"/>
                <w:szCs w:val="24"/>
              </w:rPr>
              <w:t xml:space="preserve"> performance through case checking and moderation, to support consistency and improvement.</w:t>
            </w:r>
          </w:p>
        </w:tc>
      </w:tr>
      <w:tr w:rsidR="00B95FD5" w:rsidRPr="00907BE0" w14:paraId="32535C68" w14:textId="77777777" w:rsidTr="00B0301B">
        <w:trPr>
          <w:trHeight w:val="674"/>
        </w:trPr>
        <w:tc>
          <w:tcPr>
            <w:tcW w:w="1696" w:type="dxa"/>
            <w:vMerge w:val="restart"/>
            <w:tcBorders>
              <w:right w:val="single" w:sz="4" w:space="0" w:color="auto"/>
            </w:tcBorders>
          </w:tcPr>
          <w:p w14:paraId="4FC64423" w14:textId="77777777" w:rsidR="00B95FD5" w:rsidRPr="00907BE0" w:rsidRDefault="00B95FD5" w:rsidP="00DB13B0">
            <w:pPr>
              <w:rPr>
                <w:rFonts w:asciiTheme="majorHAnsi" w:hAnsiTheme="majorHAnsi" w:cstheme="majorHAnsi"/>
                <w:b/>
                <w:color w:val="365F91" w:themeColor="accent1" w:themeShade="BF"/>
                <w:sz w:val="24"/>
                <w:szCs w:val="24"/>
              </w:rPr>
            </w:pPr>
          </w:p>
          <w:p w14:paraId="0430D733" w14:textId="77777777" w:rsidR="00B95FD5" w:rsidRPr="00907BE0" w:rsidRDefault="00B95FD5" w:rsidP="00DB13B0">
            <w:pPr>
              <w:rPr>
                <w:rFonts w:asciiTheme="majorHAnsi" w:hAnsiTheme="majorHAnsi" w:cstheme="majorHAnsi"/>
                <w:b/>
                <w:bCs/>
                <w:color w:val="365F91" w:themeColor="accent1" w:themeShade="BF"/>
                <w:sz w:val="24"/>
                <w:szCs w:val="24"/>
              </w:rPr>
            </w:pPr>
            <w:r w:rsidRPr="00907BE0">
              <w:rPr>
                <w:rFonts w:asciiTheme="majorHAnsi" w:hAnsiTheme="majorHAnsi" w:cstheme="majorHAnsi"/>
                <w:b/>
                <w:bCs/>
                <w:color w:val="365F91" w:themeColor="accent1" w:themeShade="BF"/>
                <w:sz w:val="24"/>
                <w:szCs w:val="24"/>
              </w:rPr>
              <w:t>Skills and Knowledge</w:t>
            </w:r>
          </w:p>
        </w:tc>
        <w:tc>
          <w:tcPr>
            <w:tcW w:w="567" w:type="dxa"/>
            <w:tcBorders>
              <w:top w:val="single" w:sz="4" w:space="0" w:color="auto"/>
              <w:left w:val="single" w:sz="4" w:space="0" w:color="auto"/>
              <w:bottom w:val="nil"/>
              <w:right w:val="nil"/>
            </w:tcBorders>
          </w:tcPr>
          <w:p w14:paraId="05294956" w14:textId="7B26E457" w:rsidR="00B95FD5" w:rsidRPr="00907BE0" w:rsidRDefault="003E732F" w:rsidP="003A00F8">
            <w:pPr>
              <w:jc w:val="center"/>
              <w:rPr>
                <w:rFonts w:asciiTheme="majorHAnsi" w:hAnsiTheme="majorHAnsi" w:cstheme="majorHAnsi"/>
                <w:color w:val="365F91" w:themeColor="accent1" w:themeShade="BF"/>
                <w:sz w:val="24"/>
                <w:szCs w:val="24"/>
              </w:rPr>
            </w:pPr>
            <w:r>
              <w:rPr>
                <w:rFonts w:asciiTheme="majorHAnsi" w:hAnsiTheme="majorHAnsi" w:cstheme="majorHAnsi"/>
                <w:color w:val="365F91" w:themeColor="accent1" w:themeShade="BF"/>
                <w:sz w:val="24"/>
                <w:szCs w:val="24"/>
              </w:rPr>
              <w:t>4</w:t>
            </w:r>
          </w:p>
        </w:tc>
        <w:tc>
          <w:tcPr>
            <w:tcW w:w="6753" w:type="dxa"/>
            <w:tcBorders>
              <w:top w:val="single" w:sz="4" w:space="0" w:color="auto"/>
              <w:left w:val="nil"/>
              <w:bottom w:val="nil"/>
              <w:right w:val="single" w:sz="4" w:space="0" w:color="auto"/>
            </w:tcBorders>
          </w:tcPr>
          <w:p w14:paraId="3CB6226C" w14:textId="5B4B94AF" w:rsidR="00B95FD5" w:rsidRPr="00907BE0" w:rsidRDefault="00AA456C" w:rsidP="00B95FD5">
            <w:pPr>
              <w:rPr>
                <w:rFonts w:asciiTheme="majorHAnsi" w:hAnsiTheme="majorHAnsi" w:cstheme="majorHAnsi"/>
                <w:color w:val="365F91" w:themeColor="accent1" w:themeShade="BF"/>
                <w:sz w:val="24"/>
                <w:szCs w:val="24"/>
              </w:rPr>
            </w:pPr>
            <w:r w:rsidRPr="00AA456C">
              <w:rPr>
                <w:rFonts w:asciiTheme="majorHAnsi" w:hAnsiTheme="majorHAnsi" w:cstheme="majorHAnsi"/>
                <w:color w:val="365F91" w:themeColor="accent1" w:themeShade="BF"/>
                <w:sz w:val="24"/>
                <w:szCs w:val="24"/>
              </w:rPr>
              <w:t>Expert knowledge of, and proven ability to deliver money/debt advice, including the diagnosis of relevant issues and remedies</w:t>
            </w:r>
          </w:p>
        </w:tc>
      </w:tr>
      <w:tr w:rsidR="0001684D" w:rsidRPr="00907BE0" w14:paraId="46D4E7EE" w14:textId="77777777" w:rsidTr="00B0301B">
        <w:trPr>
          <w:trHeight w:val="674"/>
        </w:trPr>
        <w:tc>
          <w:tcPr>
            <w:tcW w:w="1696" w:type="dxa"/>
            <w:vMerge/>
            <w:tcBorders>
              <w:right w:val="single" w:sz="4" w:space="0" w:color="auto"/>
            </w:tcBorders>
          </w:tcPr>
          <w:p w14:paraId="67D52A31" w14:textId="77777777" w:rsidR="0001684D" w:rsidRPr="00907BE0" w:rsidRDefault="0001684D" w:rsidP="00DB13B0">
            <w:pPr>
              <w:rPr>
                <w:rFonts w:asciiTheme="majorHAnsi" w:hAnsiTheme="majorHAnsi" w:cstheme="majorHAnsi"/>
                <w:b/>
                <w:color w:val="365F91" w:themeColor="accent1" w:themeShade="BF"/>
                <w:sz w:val="24"/>
                <w:szCs w:val="24"/>
              </w:rPr>
            </w:pPr>
          </w:p>
        </w:tc>
        <w:tc>
          <w:tcPr>
            <w:tcW w:w="567" w:type="dxa"/>
            <w:tcBorders>
              <w:top w:val="nil"/>
              <w:left w:val="single" w:sz="4" w:space="0" w:color="auto"/>
              <w:bottom w:val="nil"/>
              <w:right w:val="nil"/>
            </w:tcBorders>
          </w:tcPr>
          <w:p w14:paraId="77C08492" w14:textId="556C0FD6" w:rsidR="0001684D" w:rsidRDefault="006760E6" w:rsidP="003A00F8">
            <w:pPr>
              <w:jc w:val="center"/>
              <w:rPr>
                <w:rFonts w:asciiTheme="majorHAnsi" w:hAnsiTheme="majorHAnsi" w:cstheme="majorHAnsi"/>
                <w:color w:val="365F91" w:themeColor="accent1" w:themeShade="BF"/>
                <w:sz w:val="24"/>
                <w:szCs w:val="24"/>
              </w:rPr>
            </w:pPr>
            <w:r>
              <w:rPr>
                <w:rFonts w:asciiTheme="majorHAnsi" w:hAnsiTheme="majorHAnsi" w:cstheme="majorHAnsi"/>
                <w:color w:val="365F91" w:themeColor="accent1" w:themeShade="BF"/>
                <w:sz w:val="24"/>
                <w:szCs w:val="24"/>
              </w:rPr>
              <w:t>5</w:t>
            </w:r>
          </w:p>
        </w:tc>
        <w:tc>
          <w:tcPr>
            <w:tcW w:w="6753" w:type="dxa"/>
            <w:tcBorders>
              <w:top w:val="nil"/>
              <w:left w:val="nil"/>
              <w:bottom w:val="nil"/>
              <w:right w:val="single" w:sz="4" w:space="0" w:color="auto"/>
            </w:tcBorders>
          </w:tcPr>
          <w:p w14:paraId="2FAACF06" w14:textId="599F7583" w:rsidR="0001684D" w:rsidRDefault="006760E6" w:rsidP="00B95FD5">
            <w:pPr>
              <w:rPr>
                <w:rFonts w:asciiTheme="majorHAnsi" w:hAnsiTheme="majorHAnsi" w:cstheme="majorHAnsi"/>
                <w:color w:val="365F91" w:themeColor="accent1" w:themeShade="BF"/>
                <w:sz w:val="24"/>
                <w:szCs w:val="24"/>
              </w:rPr>
            </w:pPr>
            <w:r w:rsidRPr="006760E6">
              <w:rPr>
                <w:rFonts w:asciiTheme="majorHAnsi" w:hAnsiTheme="majorHAnsi" w:cstheme="majorHAnsi"/>
                <w:color w:val="365F91" w:themeColor="accent1" w:themeShade="BF"/>
                <w:sz w:val="24"/>
                <w:szCs w:val="24"/>
              </w:rPr>
              <w:t>Up to date knowledge of the key issues of debt advice arising from legislation, regulation, policy, practice and services.</w:t>
            </w:r>
          </w:p>
        </w:tc>
      </w:tr>
      <w:tr w:rsidR="00B95FD5" w:rsidRPr="00907BE0" w14:paraId="507114CF" w14:textId="77777777" w:rsidTr="003A00F8">
        <w:trPr>
          <w:trHeight w:val="672"/>
        </w:trPr>
        <w:tc>
          <w:tcPr>
            <w:tcW w:w="1696" w:type="dxa"/>
            <w:vMerge/>
            <w:tcBorders>
              <w:right w:val="single" w:sz="4" w:space="0" w:color="auto"/>
            </w:tcBorders>
          </w:tcPr>
          <w:p w14:paraId="22DEFE35" w14:textId="77777777" w:rsidR="00B95FD5" w:rsidRPr="00907BE0" w:rsidRDefault="00B95FD5" w:rsidP="00DB13B0">
            <w:pPr>
              <w:rPr>
                <w:rFonts w:asciiTheme="majorHAnsi" w:hAnsiTheme="majorHAnsi" w:cstheme="majorHAnsi"/>
                <w:b/>
                <w:color w:val="365F91" w:themeColor="accent1" w:themeShade="BF"/>
                <w:sz w:val="24"/>
                <w:szCs w:val="24"/>
              </w:rPr>
            </w:pPr>
          </w:p>
        </w:tc>
        <w:tc>
          <w:tcPr>
            <w:tcW w:w="567" w:type="dxa"/>
            <w:tcBorders>
              <w:top w:val="nil"/>
              <w:left w:val="single" w:sz="4" w:space="0" w:color="auto"/>
              <w:bottom w:val="nil"/>
              <w:right w:val="nil"/>
            </w:tcBorders>
          </w:tcPr>
          <w:p w14:paraId="5FCB0B8C" w14:textId="538C298A" w:rsidR="00B95FD5" w:rsidRPr="00907BE0" w:rsidRDefault="007B41CD" w:rsidP="003E732F">
            <w:pPr>
              <w:jc w:val="center"/>
              <w:rPr>
                <w:rFonts w:asciiTheme="majorHAnsi" w:hAnsiTheme="majorHAnsi" w:cstheme="majorHAnsi"/>
                <w:color w:val="365F91" w:themeColor="accent1" w:themeShade="BF"/>
                <w:sz w:val="24"/>
                <w:szCs w:val="24"/>
              </w:rPr>
            </w:pPr>
            <w:r>
              <w:rPr>
                <w:rFonts w:asciiTheme="majorHAnsi" w:hAnsiTheme="majorHAnsi" w:cstheme="majorHAnsi"/>
                <w:color w:val="365F91" w:themeColor="accent1" w:themeShade="BF"/>
                <w:sz w:val="24"/>
                <w:szCs w:val="24"/>
              </w:rPr>
              <w:t>6</w:t>
            </w:r>
          </w:p>
        </w:tc>
        <w:tc>
          <w:tcPr>
            <w:tcW w:w="6753" w:type="dxa"/>
            <w:tcBorders>
              <w:top w:val="nil"/>
              <w:left w:val="nil"/>
              <w:bottom w:val="nil"/>
              <w:right w:val="single" w:sz="4" w:space="0" w:color="auto"/>
            </w:tcBorders>
          </w:tcPr>
          <w:p w14:paraId="0B86E0F7" w14:textId="544B9BE3" w:rsidR="00B95FD5" w:rsidRPr="00B95FD5" w:rsidRDefault="007B41CD" w:rsidP="00B95FD5">
            <w:pPr>
              <w:rPr>
                <w:rFonts w:asciiTheme="majorHAnsi" w:hAnsiTheme="majorHAnsi" w:cstheme="majorHAnsi"/>
                <w:color w:val="365F91" w:themeColor="accent1" w:themeShade="BF"/>
                <w:sz w:val="24"/>
                <w:szCs w:val="24"/>
              </w:rPr>
            </w:pPr>
            <w:r>
              <w:rPr>
                <w:rFonts w:asciiTheme="majorHAnsi" w:hAnsiTheme="majorHAnsi" w:cstheme="majorHAnsi"/>
                <w:color w:val="365F91" w:themeColor="accent1" w:themeShade="BF"/>
                <w:sz w:val="24"/>
                <w:szCs w:val="24"/>
              </w:rPr>
              <w:t>Able</w:t>
            </w:r>
            <w:r w:rsidR="002B7536" w:rsidRPr="002B7536">
              <w:rPr>
                <w:rFonts w:asciiTheme="majorHAnsi" w:hAnsiTheme="majorHAnsi" w:cstheme="majorHAnsi"/>
                <w:color w:val="365F91" w:themeColor="accent1" w:themeShade="BF"/>
                <w:sz w:val="24"/>
                <w:szCs w:val="24"/>
              </w:rPr>
              <w:t xml:space="preserve"> to identify learning and development needs and contribute to the development of appropriate learning activities.</w:t>
            </w:r>
          </w:p>
        </w:tc>
      </w:tr>
      <w:tr w:rsidR="00B95FD5" w:rsidRPr="00907BE0" w14:paraId="01A5D395" w14:textId="77777777" w:rsidTr="003A00F8">
        <w:trPr>
          <w:trHeight w:val="420"/>
        </w:trPr>
        <w:tc>
          <w:tcPr>
            <w:tcW w:w="1696" w:type="dxa"/>
            <w:vMerge/>
            <w:tcBorders>
              <w:right w:val="single" w:sz="4" w:space="0" w:color="auto"/>
            </w:tcBorders>
          </w:tcPr>
          <w:p w14:paraId="168AD96E" w14:textId="77777777" w:rsidR="00B95FD5" w:rsidRPr="00907BE0" w:rsidRDefault="00B95FD5" w:rsidP="00DB13B0">
            <w:pPr>
              <w:rPr>
                <w:rFonts w:asciiTheme="majorHAnsi" w:hAnsiTheme="majorHAnsi" w:cstheme="majorHAnsi"/>
                <w:b/>
                <w:color w:val="365F91" w:themeColor="accent1" w:themeShade="BF"/>
                <w:sz w:val="24"/>
                <w:szCs w:val="24"/>
              </w:rPr>
            </w:pPr>
          </w:p>
        </w:tc>
        <w:tc>
          <w:tcPr>
            <w:tcW w:w="567" w:type="dxa"/>
            <w:tcBorders>
              <w:top w:val="nil"/>
              <w:left w:val="single" w:sz="4" w:space="0" w:color="auto"/>
              <w:bottom w:val="nil"/>
              <w:right w:val="nil"/>
            </w:tcBorders>
          </w:tcPr>
          <w:p w14:paraId="67C403E9" w14:textId="4FAE8BE7" w:rsidR="00B95FD5" w:rsidRPr="00907BE0" w:rsidRDefault="007C5ADA" w:rsidP="003E732F">
            <w:pPr>
              <w:jc w:val="center"/>
              <w:rPr>
                <w:rFonts w:asciiTheme="majorHAnsi" w:hAnsiTheme="majorHAnsi" w:cstheme="majorHAnsi"/>
                <w:color w:val="365F91" w:themeColor="accent1" w:themeShade="BF"/>
                <w:sz w:val="24"/>
                <w:szCs w:val="24"/>
              </w:rPr>
            </w:pPr>
            <w:r>
              <w:rPr>
                <w:rFonts w:asciiTheme="majorHAnsi" w:hAnsiTheme="majorHAnsi" w:cstheme="majorHAnsi"/>
                <w:color w:val="365F91" w:themeColor="accent1" w:themeShade="BF"/>
                <w:sz w:val="24"/>
                <w:szCs w:val="24"/>
              </w:rPr>
              <w:t>7</w:t>
            </w:r>
          </w:p>
        </w:tc>
        <w:tc>
          <w:tcPr>
            <w:tcW w:w="6753" w:type="dxa"/>
            <w:tcBorders>
              <w:top w:val="nil"/>
              <w:left w:val="nil"/>
              <w:bottom w:val="nil"/>
              <w:right w:val="single" w:sz="4" w:space="0" w:color="auto"/>
            </w:tcBorders>
          </w:tcPr>
          <w:p w14:paraId="65D6EF43" w14:textId="747C3704" w:rsidR="00B95FD5" w:rsidRPr="00B95FD5" w:rsidRDefault="007B41CD" w:rsidP="00B95FD5">
            <w:pPr>
              <w:rPr>
                <w:rFonts w:asciiTheme="majorHAnsi" w:hAnsiTheme="majorHAnsi" w:cstheme="majorHAnsi"/>
                <w:color w:val="365F91" w:themeColor="accent1" w:themeShade="BF"/>
                <w:sz w:val="24"/>
                <w:szCs w:val="24"/>
              </w:rPr>
            </w:pPr>
            <w:r>
              <w:rPr>
                <w:rFonts w:asciiTheme="majorHAnsi" w:hAnsiTheme="majorHAnsi" w:cstheme="majorHAnsi"/>
                <w:color w:val="365F91" w:themeColor="accent1" w:themeShade="BF"/>
                <w:sz w:val="24"/>
                <w:szCs w:val="24"/>
              </w:rPr>
              <w:t>Able</w:t>
            </w:r>
            <w:r w:rsidRPr="007B41CD">
              <w:rPr>
                <w:rFonts w:asciiTheme="majorHAnsi" w:hAnsiTheme="majorHAnsi" w:cstheme="majorHAnsi"/>
                <w:color w:val="365F91" w:themeColor="accent1" w:themeShade="BF"/>
                <w:sz w:val="24"/>
                <w:szCs w:val="24"/>
              </w:rPr>
              <w:t xml:space="preserve"> to identify service delivery issues affecting quality and work on own, or with others, to find appropriate and effective solutions.</w:t>
            </w:r>
          </w:p>
        </w:tc>
      </w:tr>
      <w:tr w:rsidR="000A488E" w:rsidRPr="00907BE0" w14:paraId="385CA9AD" w14:textId="77777777" w:rsidTr="003A00F8">
        <w:trPr>
          <w:trHeight w:val="420"/>
        </w:trPr>
        <w:tc>
          <w:tcPr>
            <w:tcW w:w="1696" w:type="dxa"/>
            <w:vMerge/>
            <w:tcBorders>
              <w:right w:val="single" w:sz="4" w:space="0" w:color="auto"/>
            </w:tcBorders>
          </w:tcPr>
          <w:p w14:paraId="5B5F7C71" w14:textId="77777777" w:rsidR="000A488E" w:rsidRPr="00907BE0" w:rsidRDefault="000A488E" w:rsidP="00DB13B0">
            <w:pPr>
              <w:rPr>
                <w:rFonts w:asciiTheme="majorHAnsi" w:hAnsiTheme="majorHAnsi" w:cstheme="majorHAnsi"/>
                <w:b/>
                <w:color w:val="365F91" w:themeColor="accent1" w:themeShade="BF"/>
                <w:sz w:val="24"/>
                <w:szCs w:val="24"/>
              </w:rPr>
            </w:pPr>
          </w:p>
        </w:tc>
        <w:tc>
          <w:tcPr>
            <w:tcW w:w="567" w:type="dxa"/>
            <w:tcBorders>
              <w:top w:val="nil"/>
              <w:left w:val="single" w:sz="4" w:space="0" w:color="auto"/>
              <w:bottom w:val="nil"/>
              <w:right w:val="nil"/>
            </w:tcBorders>
          </w:tcPr>
          <w:p w14:paraId="7935E00D" w14:textId="1BEC55BB" w:rsidR="000A488E" w:rsidRDefault="000A488E" w:rsidP="003E732F">
            <w:pPr>
              <w:jc w:val="center"/>
              <w:rPr>
                <w:rFonts w:asciiTheme="majorHAnsi" w:hAnsiTheme="majorHAnsi" w:cstheme="majorHAnsi"/>
                <w:color w:val="365F91" w:themeColor="accent1" w:themeShade="BF"/>
                <w:sz w:val="24"/>
                <w:szCs w:val="24"/>
              </w:rPr>
            </w:pPr>
            <w:r>
              <w:rPr>
                <w:rFonts w:asciiTheme="majorHAnsi" w:hAnsiTheme="majorHAnsi" w:cstheme="majorHAnsi"/>
                <w:color w:val="365F91" w:themeColor="accent1" w:themeShade="BF"/>
                <w:sz w:val="24"/>
                <w:szCs w:val="24"/>
              </w:rPr>
              <w:t>8</w:t>
            </w:r>
          </w:p>
        </w:tc>
        <w:tc>
          <w:tcPr>
            <w:tcW w:w="6753" w:type="dxa"/>
            <w:tcBorders>
              <w:top w:val="nil"/>
              <w:left w:val="nil"/>
              <w:bottom w:val="nil"/>
              <w:right w:val="single" w:sz="4" w:space="0" w:color="auto"/>
            </w:tcBorders>
          </w:tcPr>
          <w:p w14:paraId="22E14D3C" w14:textId="44AC2AA2" w:rsidR="000A488E" w:rsidRDefault="000A488E" w:rsidP="00B95FD5">
            <w:pPr>
              <w:rPr>
                <w:rFonts w:asciiTheme="majorHAnsi" w:hAnsiTheme="majorHAnsi" w:cstheme="majorHAnsi"/>
                <w:color w:val="365F91" w:themeColor="accent1" w:themeShade="BF"/>
                <w:sz w:val="24"/>
                <w:szCs w:val="24"/>
              </w:rPr>
            </w:pPr>
            <w:r w:rsidRPr="000A488E">
              <w:rPr>
                <w:rFonts w:asciiTheme="majorHAnsi" w:hAnsiTheme="majorHAnsi" w:cstheme="majorHAnsi"/>
                <w:color w:val="365F91" w:themeColor="accent1" w:themeShade="BF"/>
                <w:sz w:val="24"/>
                <w:szCs w:val="24"/>
              </w:rPr>
              <w:t>Ability to collate information and write concise reports, including analysing information, identifying issues/risks and making recommendations for corrective action</w:t>
            </w:r>
          </w:p>
        </w:tc>
      </w:tr>
      <w:tr w:rsidR="00B95FD5" w:rsidRPr="00907BE0" w14:paraId="7203A828" w14:textId="77777777" w:rsidTr="003A00F8">
        <w:trPr>
          <w:trHeight w:val="672"/>
        </w:trPr>
        <w:tc>
          <w:tcPr>
            <w:tcW w:w="1696" w:type="dxa"/>
            <w:vMerge/>
            <w:tcBorders>
              <w:right w:val="single" w:sz="4" w:space="0" w:color="auto"/>
            </w:tcBorders>
          </w:tcPr>
          <w:p w14:paraId="1D382211" w14:textId="77777777" w:rsidR="00B95FD5" w:rsidRPr="00907BE0" w:rsidRDefault="00B95FD5" w:rsidP="00DB13B0">
            <w:pPr>
              <w:rPr>
                <w:rFonts w:asciiTheme="majorHAnsi" w:hAnsiTheme="majorHAnsi" w:cstheme="majorHAnsi"/>
                <w:b/>
                <w:color w:val="365F91" w:themeColor="accent1" w:themeShade="BF"/>
                <w:sz w:val="24"/>
                <w:szCs w:val="24"/>
              </w:rPr>
            </w:pPr>
          </w:p>
        </w:tc>
        <w:tc>
          <w:tcPr>
            <w:tcW w:w="567" w:type="dxa"/>
            <w:tcBorders>
              <w:top w:val="nil"/>
              <w:left w:val="single" w:sz="4" w:space="0" w:color="auto"/>
              <w:bottom w:val="nil"/>
              <w:right w:val="nil"/>
            </w:tcBorders>
          </w:tcPr>
          <w:p w14:paraId="0D7FA9FD" w14:textId="58C427C3" w:rsidR="00B95FD5" w:rsidRPr="00907BE0" w:rsidRDefault="000A488E" w:rsidP="003E732F">
            <w:pPr>
              <w:jc w:val="center"/>
              <w:rPr>
                <w:rFonts w:asciiTheme="majorHAnsi" w:hAnsiTheme="majorHAnsi" w:cstheme="majorHAnsi"/>
                <w:color w:val="365F91" w:themeColor="accent1" w:themeShade="BF"/>
                <w:sz w:val="24"/>
                <w:szCs w:val="24"/>
              </w:rPr>
            </w:pPr>
            <w:r>
              <w:rPr>
                <w:rFonts w:asciiTheme="majorHAnsi" w:hAnsiTheme="majorHAnsi" w:cstheme="majorHAnsi"/>
                <w:color w:val="365F91" w:themeColor="accent1" w:themeShade="BF"/>
                <w:sz w:val="24"/>
                <w:szCs w:val="24"/>
              </w:rPr>
              <w:t>9</w:t>
            </w:r>
          </w:p>
        </w:tc>
        <w:tc>
          <w:tcPr>
            <w:tcW w:w="6753" w:type="dxa"/>
            <w:tcBorders>
              <w:top w:val="nil"/>
              <w:left w:val="nil"/>
              <w:bottom w:val="nil"/>
              <w:right w:val="single" w:sz="4" w:space="0" w:color="auto"/>
            </w:tcBorders>
          </w:tcPr>
          <w:p w14:paraId="75A91125" w14:textId="0E608DB6" w:rsidR="00B95FD5" w:rsidRPr="00907BE0" w:rsidRDefault="003E732F" w:rsidP="003E732F">
            <w:pPr>
              <w:rPr>
                <w:rFonts w:asciiTheme="majorHAnsi" w:hAnsiTheme="majorHAnsi" w:cstheme="majorHAnsi"/>
                <w:color w:val="365F91" w:themeColor="accent1" w:themeShade="BF"/>
                <w:sz w:val="24"/>
                <w:szCs w:val="24"/>
              </w:rPr>
            </w:pPr>
            <w:r>
              <w:rPr>
                <w:rFonts w:asciiTheme="majorHAnsi" w:hAnsiTheme="majorHAnsi" w:cstheme="majorHAnsi"/>
                <w:color w:val="365F91" w:themeColor="accent1" w:themeShade="BF"/>
                <w:sz w:val="24"/>
                <w:szCs w:val="24"/>
              </w:rPr>
              <w:t>Must have an u</w:t>
            </w:r>
            <w:r w:rsidR="00B95FD5" w:rsidRPr="00907BE0">
              <w:rPr>
                <w:rFonts w:asciiTheme="majorHAnsi" w:hAnsiTheme="majorHAnsi" w:cstheme="majorHAnsi"/>
                <w:color w:val="365F91" w:themeColor="accent1" w:themeShade="BF"/>
                <w:sz w:val="24"/>
                <w:szCs w:val="24"/>
              </w:rPr>
              <w:t xml:space="preserve">nderstanding and commitment to the aims and principles of the Citizens Advice Service and its equal opportunities policy.  </w:t>
            </w:r>
          </w:p>
        </w:tc>
      </w:tr>
      <w:tr w:rsidR="00B95FD5" w:rsidRPr="00907BE0" w14:paraId="24830F8A" w14:textId="77777777" w:rsidTr="003A00F8">
        <w:trPr>
          <w:trHeight w:val="590"/>
        </w:trPr>
        <w:tc>
          <w:tcPr>
            <w:tcW w:w="1696" w:type="dxa"/>
            <w:vMerge w:val="restart"/>
            <w:tcBorders>
              <w:right w:val="single" w:sz="4" w:space="0" w:color="auto"/>
            </w:tcBorders>
          </w:tcPr>
          <w:p w14:paraId="430CCD16" w14:textId="77777777" w:rsidR="00B95FD5" w:rsidRPr="00907BE0" w:rsidRDefault="00B95FD5" w:rsidP="00DB13B0">
            <w:pPr>
              <w:rPr>
                <w:rFonts w:asciiTheme="majorHAnsi" w:hAnsiTheme="majorHAnsi" w:cstheme="majorHAnsi"/>
                <w:b/>
                <w:color w:val="365F91" w:themeColor="accent1" w:themeShade="BF"/>
                <w:sz w:val="24"/>
                <w:szCs w:val="24"/>
              </w:rPr>
            </w:pPr>
          </w:p>
          <w:p w14:paraId="5D248D85" w14:textId="77777777" w:rsidR="00B95FD5" w:rsidRPr="00907BE0" w:rsidRDefault="00B95FD5" w:rsidP="00DB13B0">
            <w:pPr>
              <w:rPr>
                <w:rFonts w:asciiTheme="majorHAnsi" w:hAnsiTheme="majorHAnsi" w:cstheme="majorHAnsi"/>
                <w:b/>
                <w:bCs/>
                <w:color w:val="365F91" w:themeColor="accent1" w:themeShade="BF"/>
                <w:sz w:val="24"/>
                <w:szCs w:val="24"/>
              </w:rPr>
            </w:pPr>
            <w:r w:rsidRPr="00907BE0">
              <w:rPr>
                <w:rFonts w:asciiTheme="majorHAnsi" w:hAnsiTheme="majorHAnsi" w:cstheme="majorHAnsi"/>
                <w:b/>
                <w:bCs/>
                <w:color w:val="365F91" w:themeColor="accent1" w:themeShade="BF"/>
                <w:sz w:val="24"/>
                <w:szCs w:val="24"/>
              </w:rPr>
              <w:t>Personal Attributes</w:t>
            </w:r>
          </w:p>
        </w:tc>
        <w:tc>
          <w:tcPr>
            <w:tcW w:w="567" w:type="dxa"/>
            <w:tcBorders>
              <w:top w:val="single" w:sz="4" w:space="0" w:color="auto"/>
              <w:left w:val="single" w:sz="4" w:space="0" w:color="auto"/>
              <w:bottom w:val="nil"/>
              <w:right w:val="nil"/>
            </w:tcBorders>
          </w:tcPr>
          <w:p w14:paraId="174FE6A5" w14:textId="67E01834" w:rsidR="00B95FD5" w:rsidRPr="00907BE0" w:rsidRDefault="000A488E" w:rsidP="003E732F">
            <w:pPr>
              <w:jc w:val="center"/>
              <w:rPr>
                <w:rFonts w:asciiTheme="majorHAnsi" w:hAnsiTheme="majorHAnsi" w:cstheme="majorHAnsi"/>
                <w:color w:val="365F91" w:themeColor="accent1" w:themeShade="BF"/>
                <w:sz w:val="24"/>
                <w:szCs w:val="24"/>
              </w:rPr>
            </w:pPr>
            <w:r>
              <w:rPr>
                <w:rFonts w:asciiTheme="majorHAnsi" w:hAnsiTheme="majorHAnsi" w:cstheme="majorHAnsi"/>
                <w:color w:val="365F91" w:themeColor="accent1" w:themeShade="BF"/>
                <w:sz w:val="24"/>
                <w:szCs w:val="24"/>
              </w:rPr>
              <w:t>10</w:t>
            </w:r>
          </w:p>
        </w:tc>
        <w:tc>
          <w:tcPr>
            <w:tcW w:w="6753" w:type="dxa"/>
            <w:tcBorders>
              <w:top w:val="single" w:sz="4" w:space="0" w:color="auto"/>
              <w:left w:val="nil"/>
              <w:bottom w:val="nil"/>
              <w:right w:val="single" w:sz="4" w:space="0" w:color="auto"/>
            </w:tcBorders>
          </w:tcPr>
          <w:p w14:paraId="78E28130" w14:textId="7035BD69" w:rsidR="00B95FD5" w:rsidRPr="00B95FD5" w:rsidRDefault="00B0301B" w:rsidP="00B95FD5">
            <w:pPr>
              <w:rPr>
                <w:rFonts w:asciiTheme="majorHAnsi" w:hAnsiTheme="majorHAnsi" w:cstheme="majorHAnsi"/>
                <w:color w:val="365F91" w:themeColor="accent1" w:themeShade="BF"/>
                <w:sz w:val="24"/>
                <w:szCs w:val="24"/>
              </w:rPr>
            </w:pPr>
            <w:r w:rsidRPr="00B0301B">
              <w:rPr>
                <w:rFonts w:asciiTheme="majorHAnsi" w:hAnsiTheme="majorHAnsi" w:cstheme="majorHAnsi"/>
                <w:color w:val="365F91" w:themeColor="accent1" w:themeShade="BF"/>
                <w:sz w:val="24"/>
                <w:szCs w:val="24"/>
              </w:rPr>
              <w:t>Ability to plan effectively and realistically, managing own workload in a busy environment and working accurately to agreed deadlines</w:t>
            </w:r>
          </w:p>
        </w:tc>
      </w:tr>
      <w:tr w:rsidR="00B95FD5" w:rsidRPr="00907BE0" w14:paraId="6C89BC5E" w14:textId="77777777" w:rsidTr="003A00F8">
        <w:trPr>
          <w:trHeight w:val="649"/>
        </w:trPr>
        <w:tc>
          <w:tcPr>
            <w:tcW w:w="1696" w:type="dxa"/>
            <w:vMerge/>
            <w:tcBorders>
              <w:right w:val="single" w:sz="4" w:space="0" w:color="auto"/>
            </w:tcBorders>
          </w:tcPr>
          <w:p w14:paraId="60215FB5" w14:textId="77777777" w:rsidR="00B95FD5" w:rsidRPr="00907BE0" w:rsidRDefault="00B95FD5" w:rsidP="00DB13B0">
            <w:pPr>
              <w:rPr>
                <w:rFonts w:asciiTheme="majorHAnsi" w:hAnsiTheme="majorHAnsi" w:cstheme="majorHAnsi"/>
                <w:b/>
                <w:color w:val="365F91" w:themeColor="accent1" w:themeShade="BF"/>
                <w:sz w:val="24"/>
                <w:szCs w:val="24"/>
              </w:rPr>
            </w:pPr>
          </w:p>
        </w:tc>
        <w:tc>
          <w:tcPr>
            <w:tcW w:w="567" w:type="dxa"/>
            <w:tcBorders>
              <w:top w:val="nil"/>
              <w:left w:val="single" w:sz="4" w:space="0" w:color="auto"/>
              <w:bottom w:val="nil"/>
              <w:right w:val="nil"/>
            </w:tcBorders>
          </w:tcPr>
          <w:p w14:paraId="7B617B2A" w14:textId="6B3DDD02" w:rsidR="00B95FD5" w:rsidRPr="00907BE0" w:rsidRDefault="003E732F" w:rsidP="003E732F">
            <w:pPr>
              <w:jc w:val="center"/>
              <w:rPr>
                <w:rFonts w:asciiTheme="majorHAnsi" w:hAnsiTheme="majorHAnsi" w:cstheme="majorHAnsi"/>
                <w:color w:val="365F91" w:themeColor="accent1" w:themeShade="BF"/>
                <w:sz w:val="24"/>
                <w:szCs w:val="24"/>
              </w:rPr>
            </w:pPr>
            <w:r>
              <w:rPr>
                <w:rFonts w:asciiTheme="majorHAnsi" w:hAnsiTheme="majorHAnsi" w:cstheme="majorHAnsi"/>
                <w:color w:val="365F91" w:themeColor="accent1" w:themeShade="BF"/>
                <w:sz w:val="24"/>
                <w:szCs w:val="24"/>
              </w:rPr>
              <w:t>1</w:t>
            </w:r>
            <w:r w:rsidR="000A488E">
              <w:rPr>
                <w:rFonts w:asciiTheme="majorHAnsi" w:hAnsiTheme="majorHAnsi" w:cstheme="majorHAnsi"/>
                <w:color w:val="365F91" w:themeColor="accent1" w:themeShade="BF"/>
                <w:sz w:val="24"/>
                <w:szCs w:val="24"/>
              </w:rPr>
              <w:t>1</w:t>
            </w:r>
          </w:p>
        </w:tc>
        <w:tc>
          <w:tcPr>
            <w:tcW w:w="6753" w:type="dxa"/>
            <w:tcBorders>
              <w:top w:val="nil"/>
              <w:left w:val="nil"/>
              <w:bottom w:val="nil"/>
              <w:right w:val="single" w:sz="4" w:space="0" w:color="auto"/>
            </w:tcBorders>
          </w:tcPr>
          <w:p w14:paraId="65BF0759" w14:textId="6632DF4B" w:rsidR="00B95FD5" w:rsidRPr="00B95FD5" w:rsidRDefault="00E773D1" w:rsidP="00B95FD5">
            <w:pPr>
              <w:rPr>
                <w:rFonts w:asciiTheme="majorHAnsi" w:hAnsiTheme="majorHAnsi" w:cstheme="majorHAnsi"/>
                <w:color w:val="365F91" w:themeColor="accent1" w:themeShade="BF"/>
                <w:sz w:val="24"/>
                <w:szCs w:val="24"/>
              </w:rPr>
            </w:pPr>
            <w:r>
              <w:rPr>
                <w:rFonts w:asciiTheme="majorHAnsi" w:hAnsiTheme="majorHAnsi" w:cstheme="majorHAnsi"/>
                <w:color w:val="365F91" w:themeColor="accent1" w:themeShade="BF"/>
                <w:sz w:val="24"/>
                <w:szCs w:val="24"/>
              </w:rPr>
              <w:t>A</w:t>
            </w:r>
            <w:r w:rsidR="00B95FD5" w:rsidRPr="00907BE0">
              <w:rPr>
                <w:rFonts w:asciiTheme="majorHAnsi" w:hAnsiTheme="majorHAnsi" w:cstheme="majorHAnsi"/>
                <w:color w:val="365F91" w:themeColor="accent1" w:themeShade="BF"/>
                <w:sz w:val="24"/>
                <w:szCs w:val="24"/>
              </w:rPr>
              <w:t xml:space="preserve">bility to self-motivate and both work on your own initiative and as part of a team. </w:t>
            </w:r>
          </w:p>
        </w:tc>
      </w:tr>
      <w:tr w:rsidR="00B95FD5" w:rsidRPr="00907BE0" w14:paraId="1140BB14" w14:textId="77777777" w:rsidTr="003A00F8">
        <w:trPr>
          <w:trHeight w:val="637"/>
        </w:trPr>
        <w:tc>
          <w:tcPr>
            <w:tcW w:w="1696" w:type="dxa"/>
            <w:vMerge/>
            <w:tcBorders>
              <w:right w:val="single" w:sz="4" w:space="0" w:color="auto"/>
            </w:tcBorders>
          </w:tcPr>
          <w:p w14:paraId="5D7DC589" w14:textId="77777777" w:rsidR="00B95FD5" w:rsidRPr="00907BE0" w:rsidRDefault="00B95FD5" w:rsidP="00DB13B0">
            <w:pPr>
              <w:rPr>
                <w:rFonts w:asciiTheme="majorHAnsi" w:hAnsiTheme="majorHAnsi" w:cstheme="majorHAnsi"/>
                <w:b/>
                <w:color w:val="365F91" w:themeColor="accent1" w:themeShade="BF"/>
                <w:sz w:val="24"/>
                <w:szCs w:val="24"/>
              </w:rPr>
            </w:pPr>
          </w:p>
        </w:tc>
        <w:tc>
          <w:tcPr>
            <w:tcW w:w="567" w:type="dxa"/>
            <w:tcBorders>
              <w:top w:val="nil"/>
              <w:left w:val="single" w:sz="4" w:space="0" w:color="auto"/>
              <w:bottom w:val="single" w:sz="4" w:space="0" w:color="auto"/>
              <w:right w:val="nil"/>
            </w:tcBorders>
          </w:tcPr>
          <w:p w14:paraId="3D1010F4" w14:textId="7A5EA761" w:rsidR="00B95FD5" w:rsidRPr="00907BE0" w:rsidRDefault="003E732F" w:rsidP="003E732F">
            <w:pPr>
              <w:jc w:val="center"/>
              <w:rPr>
                <w:rFonts w:asciiTheme="majorHAnsi" w:hAnsiTheme="majorHAnsi" w:cstheme="majorHAnsi"/>
                <w:color w:val="365F91" w:themeColor="accent1" w:themeShade="BF"/>
                <w:sz w:val="24"/>
                <w:szCs w:val="24"/>
              </w:rPr>
            </w:pPr>
            <w:r>
              <w:rPr>
                <w:rFonts w:asciiTheme="majorHAnsi" w:hAnsiTheme="majorHAnsi" w:cstheme="majorHAnsi"/>
                <w:color w:val="365F91" w:themeColor="accent1" w:themeShade="BF"/>
                <w:sz w:val="24"/>
                <w:szCs w:val="24"/>
              </w:rPr>
              <w:t>1</w:t>
            </w:r>
            <w:r w:rsidR="00087D68">
              <w:rPr>
                <w:rFonts w:asciiTheme="majorHAnsi" w:hAnsiTheme="majorHAnsi" w:cstheme="majorHAnsi"/>
                <w:color w:val="365F91" w:themeColor="accent1" w:themeShade="BF"/>
                <w:sz w:val="24"/>
                <w:szCs w:val="24"/>
              </w:rPr>
              <w:t>2</w:t>
            </w:r>
          </w:p>
        </w:tc>
        <w:tc>
          <w:tcPr>
            <w:tcW w:w="6753" w:type="dxa"/>
            <w:tcBorders>
              <w:top w:val="nil"/>
              <w:left w:val="nil"/>
              <w:bottom w:val="single" w:sz="4" w:space="0" w:color="auto"/>
              <w:right w:val="single" w:sz="4" w:space="0" w:color="auto"/>
            </w:tcBorders>
          </w:tcPr>
          <w:p w14:paraId="2C6747F8" w14:textId="03674939" w:rsidR="00B95FD5" w:rsidRPr="00B95FD5" w:rsidRDefault="00B95FD5" w:rsidP="00B95FD5">
            <w:pPr>
              <w:rPr>
                <w:rFonts w:asciiTheme="majorHAnsi" w:hAnsiTheme="majorHAnsi" w:cstheme="majorHAnsi"/>
                <w:color w:val="365F91" w:themeColor="accent1" w:themeShade="BF"/>
                <w:sz w:val="24"/>
                <w:szCs w:val="24"/>
              </w:rPr>
            </w:pPr>
            <w:r w:rsidRPr="00907BE0">
              <w:rPr>
                <w:rFonts w:asciiTheme="majorHAnsi" w:hAnsiTheme="majorHAnsi" w:cstheme="majorHAnsi"/>
                <w:color w:val="365F91" w:themeColor="accent1" w:themeShade="BF"/>
                <w:sz w:val="24"/>
                <w:szCs w:val="24"/>
              </w:rPr>
              <w:t xml:space="preserve">Excellent interpersonal skills, including the ability to relate and work with a diverse range of people. </w:t>
            </w:r>
          </w:p>
        </w:tc>
      </w:tr>
      <w:tr w:rsidR="00907BE0" w:rsidRPr="00907BE0" w14:paraId="5B458BCD" w14:textId="77777777" w:rsidTr="003A00F8">
        <w:tc>
          <w:tcPr>
            <w:tcW w:w="1696" w:type="dxa"/>
            <w:tcBorders>
              <w:right w:val="single" w:sz="4" w:space="0" w:color="auto"/>
            </w:tcBorders>
          </w:tcPr>
          <w:p w14:paraId="52F7F9C6" w14:textId="77777777" w:rsidR="00907BE0" w:rsidRPr="00907BE0" w:rsidRDefault="00907BE0" w:rsidP="00DB13B0">
            <w:pPr>
              <w:rPr>
                <w:rFonts w:asciiTheme="majorHAnsi" w:hAnsiTheme="majorHAnsi" w:cstheme="majorHAnsi"/>
                <w:b/>
                <w:color w:val="365F91" w:themeColor="accent1" w:themeShade="BF"/>
                <w:sz w:val="24"/>
                <w:szCs w:val="24"/>
              </w:rPr>
            </w:pPr>
          </w:p>
          <w:p w14:paraId="0E35F634" w14:textId="77777777" w:rsidR="00907BE0" w:rsidRPr="00907BE0" w:rsidRDefault="00907BE0" w:rsidP="00DB13B0">
            <w:pPr>
              <w:rPr>
                <w:rFonts w:asciiTheme="majorHAnsi" w:hAnsiTheme="majorHAnsi" w:cstheme="majorHAnsi"/>
                <w:b/>
                <w:bCs/>
                <w:color w:val="365F91" w:themeColor="accent1" w:themeShade="BF"/>
                <w:sz w:val="24"/>
                <w:szCs w:val="24"/>
              </w:rPr>
            </w:pPr>
            <w:r w:rsidRPr="00907BE0">
              <w:rPr>
                <w:rFonts w:asciiTheme="majorHAnsi" w:hAnsiTheme="majorHAnsi" w:cstheme="majorHAnsi"/>
                <w:b/>
                <w:bCs/>
                <w:color w:val="365F91" w:themeColor="accent1" w:themeShade="BF"/>
                <w:sz w:val="24"/>
                <w:szCs w:val="24"/>
              </w:rPr>
              <w:t xml:space="preserve">Other </w:t>
            </w:r>
          </w:p>
        </w:tc>
        <w:tc>
          <w:tcPr>
            <w:tcW w:w="567" w:type="dxa"/>
            <w:tcBorders>
              <w:top w:val="single" w:sz="4" w:space="0" w:color="auto"/>
              <w:left w:val="single" w:sz="4" w:space="0" w:color="auto"/>
              <w:bottom w:val="single" w:sz="4" w:space="0" w:color="auto"/>
              <w:right w:val="nil"/>
            </w:tcBorders>
          </w:tcPr>
          <w:p w14:paraId="038DA739" w14:textId="16E8BDA2" w:rsidR="00907BE0" w:rsidRPr="00907BE0" w:rsidRDefault="003E732F" w:rsidP="003E732F">
            <w:pPr>
              <w:jc w:val="center"/>
              <w:rPr>
                <w:rFonts w:asciiTheme="majorHAnsi" w:hAnsiTheme="majorHAnsi" w:cstheme="majorHAnsi"/>
                <w:color w:val="365F91" w:themeColor="accent1" w:themeShade="BF"/>
                <w:sz w:val="24"/>
                <w:szCs w:val="24"/>
              </w:rPr>
            </w:pPr>
            <w:r>
              <w:rPr>
                <w:rFonts w:asciiTheme="majorHAnsi" w:hAnsiTheme="majorHAnsi" w:cstheme="majorHAnsi"/>
                <w:color w:val="365F91" w:themeColor="accent1" w:themeShade="BF"/>
                <w:sz w:val="24"/>
                <w:szCs w:val="24"/>
              </w:rPr>
              <w:t>1</w:t>
            </w:r>
            <w:r w:rsidR="00087D68">
              <w:rPr>
                <w:rFonts w:asciiTheme="majorHAnsi" w:hAnsiTheme="majorHAnsi" w:cstheme="majorHAnsi"/>
                <w:color w:val="365F91" w:themeColor="accent1" w:themeShade="BF"/>
                <w:sz w:val="24"/>
                <w:szCs w:val="24"/>
              </w:rPr>
              <w:t>3</w:t>
            </w:r>
          </w:p>
        </w:tc>
        <w:tc>
          <w:tcPr>
            <w:tcW w:w="6753" w:type="dxa"/>
            <w:tcBorders>
              <w:top w:val="single" w:sz="4" w:space="0" w:color="auto"/>
              <w:left w:val="nil"/>
              <w:bottom w:val="single" w:sz="4" w:space="0" w:color="auto"/>
              <w:right w:val="single" w:sz="4" w:space="0" w:color="auto"/>
            </w:tcBorders>
          </w:tcPr>
          <w:p w14:paraId="6005D83D" w14:textId="29293BE3" w:rsidR="00907BE0" w:rsidRPr="00907BE0" w:rsidRDefault="003E732F" w:rsidP="00DB13B0">
            <w:pPr>
              <w:rPr>
                <w:rFonts w:asciiTheme="majorHAnsi" w:hAnsiTheme="majorHAnsi" w:cstheme="majorHAnsi"/>
                <w:color w:val="365F91" w:themeColor="accent1" w:themeShade="BF"/>
                <w:sz w:val="24"/>
                <w:szCs w:val="24"/>
              </w:rPr>
            </w:pPr>
            <w:r>
              <w:rPr>
                <w:rFonts w:asciiTheme="majorHAnsi" w:hAnsiTheme="majorHAnsi" w:cstheme="majorHAnsi"/>
                <w:color w:val="365F91" w:themeColor="accent1" w:themeShade="BF"/>
                <w:sz w:val="24"/>
                <w:szCs w:val="24"/>
              </w:rPr>
              <w:t>Must have the f</w:t>
            </w:r>
            <w:r w:rsidR="00907BE0" w:rsidRPr="00907BE0">
              <w:rPr>
                <w:rFonts w:asciiTheme="majorHAnsi" w:hAnsiTheme="majorHAnsi" w:cstheme="majorHAnsi"/>
                <w:color w:val="365F91" w:themeColor="accent1" w:themeShade="BF"/>
                <w:sz w:val="24"/>
                <w:szCs w:val="24"/>
              </w:rPr>
              <w:t xml:space="preserve">lexibility and ability to travel throughout </w:t>
            </w:r>
            <w:r w:rsidR="00B95FD5">
              <w:rPr>
                <w:rFonts w:asciiTheme="majorHAnsi" w:hAnsiTheme="majorHAnsi" w:cstheme="majorHAnsi"/>
                <w:color w:val="365F91" w:themeColor="accent1" w:themeShade="BF"/>
                <w:sz w:val="24"/>
                <w:szCs w:val="24"/>
              </w:rPr>
              <w:t>the Greater Merseyside region &amp; Warrington</w:t>
            </w:r>
            <w:r w:rsidR="00907BE0" w:rsidRPr="00907BE0">
              <w:rPr>
                <w:rFonts w:asciiTheme="majorHAnsi" w:hAnsiTheme="majorHAnsi" w:cstheme="majorHAnsi"/>
                <w:color w:val="365F91" w:themeColor="accent1" w:themeShade="BF"/>
                <w:sz w:val="24"/>
                <w:szCs w:val="24"/>
              </w:rPr>
              <w:t xml:space="preserve"> to various </w:t>
            </w:r>
            <w:r w:rsidR="00B95FD5">
              <w:rPr>
                <w:rFonts w:asciiTheme="majorHAnsi" w:hAnsiTheme="majorHAnsi" w:cstheme="majorHAnsi"/>
                <w:color w:val="365F91" w:themeColor="accent1" w:themeShade="BF"/>
                <w:sz w:val="24"/>
                <w:szCs w:val="24"/>
              </w:rPr>
              <w:t xml:space="preserve">GMMAP </w:t>
            </w:r>
            <w:r w:rsidR="00907BE0" w:rsidRPr="00907BE0">
              <w:rPr>
                <w:rFonts w:asciiTheme="majorHAnsi" w:hAnsiTheme="majorHAnsi" w:cstheme="majorHAnsi"/>
                <w:color w:val="365F91" w:themeColor="accent1" w:themeShade="BF"/>
                <w:sz w:val="24"/>
                <w:szCs w:val="24"/>
              </w:rPr>
              <w:t xml:space="preserve">sites, as required. </w:t>
            </w:r>
          </w:p>
        </w:tc>
      </w:tr>
    </w:tbl>
    <w:p w14:paraId="6ED8F3ED" w14:textId="1412B426" w:rsidR="003E732F" w:rsidRDefault="003E732F" w:rsidP="004A718C">
      <w:pPr>
        <w:spacing w:line="240" w:lineRule="auto"/>
        <w:rPr>
          <w:rFonts w:asciiTheme="majorHAnsi" w:eastAsia="Open Sans" w:hAnsiTheme="majorHAnsi" w:cstheme="majorHAnsi"/>
          <w:b/>
          <w:color w:val="004888"/>
          <w:sz w:val="16"/>
          <w:szCs w:val="16"/>
        </w:rPr>
      </w:pPr>
      <w:r>
        <w:rPr>
          <w:rFonts w:asciiTheme="majorHAnsi" w:eastAsia="Open Sans" w:hAnsiTheme="majorHAnsi" w:cstheme="majorHAnsi"/>
          <w:b/>
          <w:color w:val="004888"/>
          <w:sz w:val="16"/>
          <w:szCs w:val="16"/>
        </w:rPr>
        <w:br/>
      </w:r>
    </w:p>
    <w:p w14:paraId="32E76C18" w14:textId="3E37826D" w:rsidR="00503ACD" w:rsidRPr="003E732F" w:rsidRDefault="003E732F" w:rsidP="004A718C">
      <w:pPr>
        <w:spacing w:line="240" w:lineRule="auto"/>
        <w:rPr>
          <w:rFonts w:asciiTheme="majorHAnsi" w:eastAsia="Open Sans" w:hAnsiTheme="majorHAnsi" w:cstheme="majorHAnsi"/>
          <w:b/>
          <w:color w:val="004888"/>
          <w:sz w:val="36"/>
          <w:szCs w:val="36"/>
        </w:rPr>
      </w:pPr>
      <w:r w:rsidRPr="003E732F">
        <w:rPr>
          <w:rFonts w:asciiTheme="majorHAnsi" w:eastAsia="Open Sans" w:hAnsiTheme="majorHAnsi" w:cstheme="majorHAnsi"/>
          <w:b/>
          <w:color w:val="004888"/>
          <w:sz w:val="36"/>
          <w:szCs w:val="36"/>
        </w:rPr>
        <w:t>Desirable</w:t>
      </w:r>
    </w:p>
    <w:p w14:paraId="7E9A5BDA" w14:textId="77777777" w:rsidR="003E732F" w:rsidRDefault="003E732F">
      <w:pPr>
        <w:rPr>
          <w:rFonts w:asciiTheme="majorHAnsi" w:eastAsia="Open Sans" w:hAnsiTheme="majorHAnsi" w:cstheme="majorHAnsi"/>
          <w:b/>
          <w:color w:val="004888"/>
          <w:sz w:val="16"/>
          <w:szCs w:val="16"/>
        </w:rPr>
      </w:pPr>
    </w:p>
    <w:tbl>
      <w:tblPr>
        <w:tblStyle w:val="TableGrid"/>
        <w:tblW w:w="0" w:type="auto"/>
        <w:tblLook w:val="04A0" w:firstRow="1" w:lastRow="0" w:firstColumn="1" w:lastColumn="0" w:noHBand="0" w:noVBand="1"/>
      </w:tblPr>
      <w:tblGrid>
        <w:gridCol w:w="1696"/>
        <w:gridCol w:w="567"/>
        <w:gridCol w:w="6753"/>
      </w:tblGrid>
      <w:tr w:rsidR="003A00F8" w:rsidRPr="00907BE0" w14:paraId="6949BA46" w14:textId="77777777" w:rsidTr="003A00F8">
        <w:trPr>
          <w:trHeight w:val="237"/>
        </w:trPr>
        <w:tc>
          <w:tcPr>
            <w:tcW w:w="1696" w:type="dxa"/>
            <w:vMerge w:val="restart"/>
            <w:tcBorders>
              <w:right w:val="single" w:sz="4" w:space="0" w:color="auto"/>
            </w:tcBorders>
          </w:tcPr>
          <w:p w14:paraId="45DC82CF" w14:textId="77777777" w:rsidR="003A00F8" w:rsidRDefault="003A00F8" w:rsidP="00AB7EAD">
            <w:pPr>
              <w:rPr>
                <w:rFonts w:asciiTheme="majorHAnsi" w:hAnsiTheme="majorHAnsi" w:cstheme="majorHAnsi"/>
                <w:b/>
                <w:bCs/>
                <w:color w:val="365F91" w:themeColor="accent1" w:themeShade="BF"/>
                <w:sz w:val="24"/>
                <w:szCs w:val="24"/>
              </w:rPr>
            </w:pPr>
          </w:p>
          <w:p w14:paraId="5D8280AD" w14:textId="57648203" w:rsidR="003A00F8" w:rsidRPr="00907BE0" w:rsidRDefault="003A00F8" w:rsidP="00AB7EAD">
            <w:pPr>
              <w:rPr>
                <w:rFonts w:asciiTheme="majorHAnsi" w:hAnsiTheme="majorHAnsi" w:cstheme="majorHAnsi"/>
                <w:b/>
                <w:color w:val="365F91" w:themeColor="accent1" w:themeShade="BF"/>
                <w:sz w:val="24"/>
                <w:szCs w:val="24"/>
              </w:rPr>
            </w:pPr>
            <w:r w:rsidRPr="00907BE0">
              <w:rPr>
                <w:rFonts w:asciiTheme="majorHAnsi" w:hAnsiTheme="majorHAnsi" w:cstheme="majorHAnsi"/>
                <w:b/>
                <w:bCs/>
                <w:color w:val="365F91" w:themeColor="accent1" w:themeShade="BF"/>
                <w:sz w:val="24"/>
                <w:szCs w:val="24"/>
              </w:rPr>
              <w:t>Experience</w:t>
            </w:r>
          </w:p>
        </w:tc>
        <w:tc>
          <w:tcPr>
            <w:tcW w:w="567" w:type="dxa"/>
            <w:tcBorders>
              <w:top w:val="single" w:sz="4" w:space="0" w:color="auto"/>
              <w:left w:val="single" w:sz="4" w:space="0" w:color="auto"/>
              <w:bottom w:val="nil"/>
              <w:right w:val="nil"/>
            </w:tcBorders>
          </w:tcPr>
          <w:p w14:paraId="728F5D50" w14:textId="2275A72D" w:rsidR="003A00F8" w:rsidRPr="00907BE0" w:rsidRDefault="003A00F8" w:rsidP="003A00F8">
            <w:pPr>
              <w:rPr>
                <w:rFonts w:asciiTheme="majorHAnsi" w:hAnsiTheme="majorHAnsi" w:cstheme="majorHAnsi"/>
                <w:color w:val="365F91" w:themeColor="accent1" w:themeShade="BF"/>
                <w:sz w:val="24"/>
                <w:szCs w:val="24"/>
              </w:rPr>
            </w:pPr>
            <w:r>
              <w:rPr>
                <w:rFonts w:asciiTheme="majorHAnsi" w:hAnsiTheme="majorHAnsi" w:cstheme="majorHAnsi"/>
                <w:color w:val="365F91" w:themeColor="accent1" w:themeShade="BF"/>
                <w:sz w:val="24"/>
                <w:szCs w:val="24"/>
              </w:rPr>
              <w:t>1</w:t>
            </w:r>
          </w:p>
        </w:tc>
        <w:tc>
          <w:tcPr>
            <w:tcW w:w="6753" w:type="dxa"/>
            <w:tcBorders>
              <w:top w:val="single" w:sz="4" w:space="0" w:color="auto"/>
              <w:left w:val="nil"/>
              <w:bottom w:val="nil"/>
              <w:right w:val="single" w:sz="4" w:space="0" w:color="auto"/>
            </w:tcBorders>
          </w:tcPr>
          <w:p w14:paraId="53E3E80A" w14:textId="476154F6" w:rsidR="003A00F8" w:rsidRPr="003A00F8" w:rsidRDefault="00406C42" w:rsidP="003A00F8">
            <w:pPr>
              <w:spacing w:before="100" w:beforeAutospacing="1" w:after="100" w:afterAutospacing="1"/>
              <w:rPr>
                <w:rFonts w:asciiTheme="majorHAnsi" w:hAnsiTheme="majorHAnsi" w:cstheme="majorHAnsi"/>
                <w:color w:val="365F91" w:themeColor="accent1" w:themeShade="BF"/>
                <w:sz w:val="24"/>
                <w:szCs w:val="24"/>
              </w:rPr>
            </w:pPr>
            <w:r>
              <w:rPr>
                <w:rFonts w:asciiTheme="majorHAnsi" w:hAnsiTheme="majorHAnsi" w:cstheme="majorHAnsi"/>
                <w:color w:val="365F91" w:themeColor="accent1" w:themeShade="BF"/>
                <w:sz w:val="24"/>
                <w:szCs w:val="24"/>
              </w:rPr>
              <w:t xml:space="preserve">Experience of delivery against the </w:t>
            </w:r>
            <w:proofErr w:type="spellStart"/>
            <w:r>
              <w:rPr>
                <w:rFonts w:asciiTheme="majorHAnsi" w:hAnsiTheme="majorHAnsi" w:cstheme="majorHAnsi"/>
                <w:color w:val="365F91" w:themeColor="accent1" w:themeShade="BF"/>
                <w:sz w:val="24"/>
                <w:szCs w:val="24"/>
              </w:rPr>
              <w:t>MaPS</w:t>
            </w:r>
            <w:proofErr w:type="spellEnd"/>
            <w:r>
              <w:rPr>
                <w:rFonts w:asciiTheme="majorHAnsi" w:hAnsiTheme="majorHAnsi" w:cstheme="majorHAnsi"/>
                <w:color w:val="365F91" w:themeColor="accent1" w:themeShade="BF"/>
                <w:sz w:val="24"/>
                <w:szCs w:val="24"/>
              </w:rPr>
              <w:t xml:space="preserve"> Quality Advice Framework and the </w:t>
            </w:r>
            <w:proofErr w:type="spellStart"/>
            <w:r>
              <w:rPr>
                <w:rFonts w:asciiTheme="majorHAnsi" w:hAnsiTheme="majorHAnsi" w:cstheme="majorHAnsi"/>
                <w:color w:val="365F91" w:themeColor="accent1" w:themeShade="BF"/>
                <w:sz w:val="24"/>
                <w:szCs w:val="24"/>
              </w:rPr>
              <w:t>MaPS</w:t>
            </w:r>
            <w:proofErr w:type="spellEnd"/>
            <w:r>
              <w:rPr>
                <w:rFonts w:asciiTheme="majorHAnsi" w:hAnsiTheme="majorHAnsi" w:cstheme="majorHAnsi"/>
                <w:color w:val="365F91" w:themeColor="accent1" w:themeShade="BF"/>
                <w:sz w:val="24"/>
                <w:szCs w:val="24"/>
              </w:rPr>
              <w:t xml:space="preserve"> Standards.</w:t>
            </w:r>
          </w:p>
        </w:tc>
      </w:tr>
      <w:tr w:rsidR="003A00F8" w:rsidRPr="003E732F" w14:paraId="039B37A6" w14:textId="77777777" w:rsidTr="003A00F8">
        <w:trPr>
          <w:trHeight w:val="574"/>
        </w:trPr>
        <w:tc>
          <w:tcPr>
            <w:tcW w:w="1696" w:type="dxa"/>
            <w:vMerge/>
            <w:tcBorders>
              <w:right w:val="single" w:sz="4" w:space="0" w:color="auto"/>
            </w:tcBorders>
          </w:tcPr>
          <w:p w14:paraId="4C7BF149" w14:textId="77777777" w:rsidR="003A00F8" w:rsidRPr="00907BE0" w:rsidRDefault="003A00F8" w:rsidP="00AB7EAD">
            <w:pPr>
              <w:rPr>
                <w:rFonts w:asciiTheme="majorHAnsi" w:hAnsiTheme="majorHAnsi" w:cstheme="majorHAnsi"/>
                <w:b/>
                <w:color w:val="365F91" w:themeColor="accent1" w:themeShade="BF"/>
                <w:sz w:val="24"/>
                <w:szCs w:val="24"/>
              </w:rPr>
            </w:pPr>
          </w:p>
        </w:tc>
        <w:tc>
          <w:tcPr>
            <w:tcW w:w="567" w:type="dxa"/>
            <w:tcBorders>
              <w:top w:val="nil"/>
              <w:left w:val="single" w:sz="4" w:space="0" w:color="auto"/>
              <w:bottom w:val="nil"/>
              <w:right w:val="nil"/>
            </w:tcBorders>
          </w:tcPr>
          <w:p w14:paraId="49E45FE6" w14:textId="22875BEC" w:rsidR="003A00F8" w:rsidRDefault="003A00F8" w:rsidP="003A00F8">
            <w:pPr>
              <w:rPr>
                <w:rFonts w:asciiTheme="majorHAnsi" w:hAnsiTheme="majorHAnsi" w:cstheme="majorHAnsi"/>
                <w:color w:val="365F91" w:themeColor="accent1" w:themeShade="BF"/>
                <w:sz w:val="24"/>
                <w:szCs w:val="24"/>
              </w:rPr>
            </w:pPr>
            <w:r>
              <w:rPr>
                <w:rFonts w:asciiTheme="majorHAnsi" w:hAnsiTheme="majorHAnsi" w:cstheme="majorHAnsi"/>
                <w:color w:val="365F91" w:themeColor="accent1" w:themeShade="BF"/>
                <w:sz w:val="24"/>
                <w:szCs w:val="24"/>
              </w:rPr>
              <w:t>2</w:t>
            </w:r>
          </w:p>
        </w:tc>
        <w:tc>
          <w:tcPr>
            <w:tcW w:w="6753" w:type="dxa"/>
            <w:tcBorders>
              <w:top w:val="nil"/>
              <w:left w:val="nil"/>
              <w:bottom w:val="nil"/>
              <w:right w:val="single" w:sz="4" w:space="0" w:color="auto"/>
            </w:tcBorders>
          </w:tcPr>
          <w:p w14:paraId="593FE759" w14:textId="08D9FD04" w:rsidR="003A00F8" w:rsidRPr="003A00F8" w:rsidRDefault="00611981" w:rsidP="003A00F8">
            <w:pPr>
              <w:spacing w:before="100" w:beforeAutospacing="1" w:after="100" w:afterAutospacing="1"/>
              <w:rPr>
                <w:rFonts w:asciiTheme="majorHAnsi" w:hAnsiTheme="majorHAnsi" w:cstheme="majorHAnsi"/>
                <w:color w:val="365F91" w:themeColor="accent1" w:themeShade="BF"/>
                <w:sz w:val="24"/>
                <w:szCs w:val="24"/>
              </w:rPr>
            </w:pPr>
            <w:r w:rsidRPr="00611981">
              <w:rPr>
                <w:rFonts w:asciiTheme="majorHAnsi" w:hAnsiTheme="majorHAnsi" w:cstheme="majorHAnsi"/>
                <w:color w:val="365F91" w:themeColor="accent1" w:themeShade="BF"/>
                <w:sz w:val="24"/>
                <w:szCs w:val="24"/>
              </w:rPr>
              <w:t>An understanding of compliance monitoring and performance management.</w:t>
            </w:r>
          </w:p>
        </w:tc>
      </w:tr>
      <w:tr w:rsidR="003A00F8" w14:paraId="6A61C8CE" w14:textId="77777777" w:rsidTr="003A00F8">
        <w:trPr>
          <w:trHeight w:val="114"/>
        </w:trPr>
        <w:tc>
          <w:tcPr>
            <w:tcW w:w="1696" w:type="dxa"/>
            <w:vMerge/>
            <w:tcBorders>
              <w:right w:val="single" w:sz="4" w:space="0" w:color="auto"/>
            </w:tcBorders>
          </w:tcPr>
          <w:p w14:paraId="25E23504" w14:textId="77777777" w:rsidR="003A00F8" w:rsidRPr="00907BE0" w:rsidRDefault="003A00F8" w:rsidP="00AB7EAD">
            <w:pPr>
              <w:rPr>
                <w:rFonts w:asciiTheme="majorHAnsi" w:hAnsiTheme="majorHAnsi" w:cstheme="majorHAnsi"/>
                <w:b/>
                <w:color w:val="365F91" w:themeColor="accent1" w:themeShade="BF"/>
                <w:sz w:val="24"/>
                <w:szCs w:val="24"/>
              </w:rPr>
            </w:pPr>
          </w:p>
        </w:tc>
        <w:tc>
          <w:tcPr>
            <w:tcW w:w="567" w:type="dxa"/>
            <w:tcBorders>
              <w:top w:val="nil"/>
              <w:left w:val="single" w:sz="4" w:space="0" w:color="auto"/>
              <w:bottom w:val="single" w:sz="4" w:space="0" w:color="auto"/>
              <w:right w:val="nil"/>
            </w:tcBorders>
          </w:tcPr>
          <w:p w14:paraId="7218A275" w14:textId="6F3C3F1B" w:rsidR="003A00F8" w:rsidRDefault="003A00F8" w:rsidP="003A00F8">
            <w:pPr>
              <w:rPr>
                <w:rFonts w:asciiTheme="majorHAnsi" w:hAnsiTheme="majorHAnsi" w:cstheme="majorHAnsi"/>
                <w:color w:val="365F91" w:themeColor="accent1" w:themeShade="BF"/>
                <w:sz w:val="24"/>
                <w:szCs w:val="24"/>
              </w:rPr>
            </w:pPr>
          </w:p>
        </w:tc>
        <w:tc>
          <w:tcPr>
            <w:tcW w:w="6753" w:type="dxa"/>
            <w:tcBorders>
              <w:top w:val="nil"/>
              <w:left w:val="nil"/>
              <w:bottom w:val="single" w:sz="4" w:space="0" w:color="auto"/>
              <w:right w:val="single" w:sz="4" w:space="0" w:color="auto"/>
            </w:tcBorders>
          </w:tcPr>
          <w:p w14:paraId="1DD408C9" w14:textId="558F22F0" w:rsidR="003A00F8" w:rsidRPr="003A00F8" w:rsidRDefault="003A00F8" w:rsidP="003A00F8">
            <w:pPr>
              <w:spacing w:before="100" w:beforeAutospacing="1" w:after="100" w:afterAutospacing="1"/>
              <w:rPr>
                <w:rFonts w:asciiTheme="majorHAnsi" w:hAnsiTheme="majorHAnsi" w:cstheme="majorHAnsi"/>
                <w:color w:val="365F91" w:themeColor="accent1" w:themeShade="BF"/>
                <w:sz w:val="24"/>
                <w:szCs w:val="24"/>
              </w:rPr>
            </w:pPr>
          </w:p>
        </w:tc>
      </w:tr>
    </w:tbl>
    <w:p w14:paraId="2F02EA53" w14:textId="2290BB82" w:rsidR="00784029" w:rsidRPr="00C20E38" w:rsidRDefault="003E732F" w:rsidP="00087D68">
      <w:pPr>
        <w:rPr>
          <w:rFonts w:asciiTheme="majorHAnsi" w:eastAsia="Open Sans" w:hAnsiTheme="majorHAnsi" w:cstheme="majorHAnsi"/>
          <w:b/>
          <w:color w:val="004888"/>
          <w:sz w:val="54"/>
          <w:szCs w:val="54"/>
        </w:rPr>
      </w:pPr>
      <w:r>
        <w:rPr>
          <w:rFonts w:asciiTheme="majorHAnsi" w:eastAsia="Open Sans" w:hAnsiTheme="majorHAnsi" w:cstheme="majorHAnsi"/>
          <w:b/>
          <w:color w:val="004888"/>
          <w:sz w:val="16"/>
          <w:szCs w:val="16"/>
        </w:rPr>
        <w:br w:type="page"/>
      </w:r>
      <w:r w:rsidR="003730A5" w:rsidRPr="00C20E38">
        <w:rPr>
          <w:rFonts w:asciiTheme="majorHAnsi" w:eastAsia="Open Sans" w:hAnsiTheme="majorHAnsi" w:cstheme="majorBidi"/>
          <w:b/>
          <w:bCs/>
          <w:color w:val="004888"/>
          <w:sz w:val="54"/>
          <w:szCs w:val="54"/>
        </w:rPr>
        <w:lastRenderedPageBreak/>
        <w:t>What we give our staff</w:t>
      </w:r>
    </w:p>
    <w:p w14:paraId="1DE44D0B" w14:textId="11209F28" w:rsidR="00784029" w:rsidRPr="00E656D0" w:rsidRDefault="003730A5" w:rsidP="00E656D0">
      <w:pPr>
        <w:widowControl w:val="0"/>
        <w:spacing w:line="240" w:lineRule="auto"/>
        <w:rPr>
          <w:rFonts w:asciiTheme="majorHAnsi" w:eastAsia="Open Sans" w:hAnsiTheme="majorHAnsi" w:cstheme="majorHAnsi"/>
          <w:b/>
          <w:color w:val="004888"/>
          <w:sz w:val="24"/>
          <w:szCs w:val="24"/>
        </w:rPr>
      </w:pPr>
      <w:r w:rsidRPr="00E656D0">
        <w:rPr>
          <w:rFonts w:asciiTheme="majorHAnsi" w:eastAsia="Open Sans" w:hAnsiTheme="majorHAnsi" w:cstheme="majorHAnsi"/>
          <w:color w:val="004888"/>
          <w:sz w:val="24"/>
          <w:szCs w:val="24"/>
        </w:rPr>
        <w:t xml:space="preserve"> </w:t>
      </w:r>
    </w:p>
    <w:p w14:paraId="2B8689D7" w14:textId="2D87DB3F" w:rsidR="004707B2" w:rsidRPr="00503ACD" w:rsidRDefault="004707B2" w:rsidP="004A718C">
      <w:pPr>
        <w:widowControl w:val="0"/>
        <w:spacing w:line="240" w:lineRule="auto"/>
        <w:rPr>
          <w:rFonts w:asciiTheme="majorHAnsi" w:eastAsia="Open Sans" w:hAnsiTheme="majorHAnsi" w:cstheme="majorHAnsi"/>
          <w:color w:val="004888"/>
          <w:sz w:val="24"/>
          <w:szCs w:val="24"/>
        </w:rPr>
      </w:pPr>
      <w:r w:rsidRPr="00503ACD">
        <w:rPr>
          <w:rFonts w:asciiTheme="majorHAnsi" w:eastAsia="Open Sans" w:hAnsiTheme="majorHAnsi" w:cstheme="majorHAnsi"/>
          <w:color w:val="004888"/>
          <w:sz w:val="24"/>
          <w:szCs w:val="24"/>
        </w:rPr>
        <w:t xml:space="preserve">25 days </w:t>
      </w:r>
      <w:r w:rsidR="005B01B3" w:rsidRPr="00503ACD">
        <w:rPr>
          <w:rFonts w:asciiTheme="majorHAnsi" w:eastAsia="Open Sans" w:hAnsiTheme="majorHAnsi" w:cstheme="majorHAnsi"/>
          <w:color w:val="004888"/>
          <w:sz w:val="24"/>
          <w:szCs w:val="24"/>
        </w:rPr>
        <w:t>annual leave</w:t>
      </w:r>
      <w:r w:rsidRPr="00503ACD">
        <w:rPr>
          <w:rFonts w:asciiTheme="majorHAnsi" w:eastAsia="Open Sans" w:hAnsiTheme="majorHAnsi" w:cstheme="majorHAnsi"/>
          <w:color w:val="004888"/>
          <w:sz w:val="24"/>
          <w:szCs w:val="24"/>
        </w:rPr>
        <w:t>, plus bank holidays.</w:t>
      </w:r>
    </w:p>
    <w:p w14:paraId="51A001C2" w14:textId="02704F04" w:rsidR="004707B2" w:rsidRPr="00503ACD" w:rsidRDefault="004707B2" w:rsidP="004A718C">
      <w:pPr>
        <w:widowControl w:val="0"/>
        <w:spacing w:line="240" w:lineRule="auto"/>
        <w:rPr>
          <w:rFonts w:asciiTheme="majorHAnsi" w:eastAsia="Open Sans" w:hAnsiTheme="majorHAnsi" w:cstheme="majorHAnsi"/>
          <w:color w:val="004888"/>
          <w:sz w:val="24"/>
          <w:szCs w:val="24"/>
        </w:rPr>
      </w:pPr>
    </w:p>
    <w:p w14:paraId="2993F045" w14:textId="37BEA64D" w:rsidR="004707B2" w:rsidRPr="00503ACD" w:rsidRDefault="004707B2" w:rsidP="004A718C">
      <w:pPr>
        <w:widowControl w:val="0"/>
        <w:spacing w:line="240" w:lineRule="auto"/>
        <w:rPr>
          <w:rFonts w:asciiTheme="majorHAnsi" w:eastAsia="Open Sans" w:hAnsiTheme="majorHAnsi" w:cstheme="majorHAnsi"/>
          <w:color w:val="004888"/>
          <w:sz w:val="24"/>
          <w:szCs w:val="24"/>
        </w:rPr>
      </w:pPr>
      <w:r w:rsidRPr="00503ACD">
        <w:rPr>
          <w:rFonts w:asciiTheme="majorHAnsi" w:eastAsia="Open Sans" w:hAnsiTheme="majorHAnsi" w:cstheme="majorHAnsi"/>
          <w:color w:val="004888"/>
          <w:sz w:val="24"/>
          <w:szCs w:val="24"/>
        </w:rPr>
        <w:t>Flexible working hours.</w:t>
      </w:r>
    </w:p>
    <w:p w14:paraId="27FEA620" w14:textId="6F37DE68" w:rsidR="004707B2" w:rsidRPr="00503ACD" w:rsidRDefault="004707B2" w:rsidP="004A718C">
      <w:pPr>
        <w:widowControl w:val="0"/>
        <w:spacing w:line="240" w:lineRule="auto"/>
        <w:rPr>
          <w:rFonts w:asciiTheme="majorHAnsi" w:eastAsia="Open Sans" w:hAnsiTheme="majorHAnsi" w:cstheme="majorHAnsi"/>
          <w:color w:val="004888"/>
          <w:sz w:val="24"/>
          <w:szCs w:val="24"/>
        </w:rPr>
      </w:pPr>
    </w:p>
    <w:p w14:paraId="4D5C323E" w14:textId="596DFFED" w:rsidR="004707B2" w:rsidRPr="00503ACD" w:rsidRDefault="004707B2" w:rsidP="004A718C">
      <w:pPr>
        <w:widowControl w:val="0"/>
        <w:spacing w:line="240" w:lineRule="auto"/>
        <w:rPr>
          <w:rFonts w:asciiTheme="majorHAnsi" w:eastAsia="Open Sans" w:hAnsiTheme="majorHAnsi" w:cstheme="majorHAnsi"/>
          <w:color w:val="004888"/>
          <w:sz w:val="24"/>
          <w:szCs w:val="24"/>
        </w:rPr>
      </w:pPr>
      <w:r w:rsidRPr="00503ACD">
        <w:rPr>
          <w:rFonts w:asciiTheme="majorHAnsi" w:eastAsia="Open Sans" w:hAnsiTheme="majorHAnsi" w:cstheme="majorHAnsi"/>
          <w:color w:val="004888"/>
          <w:sz w:val="24"/>
          <w:szCs w:val="24"/>
        </w:rPr>
        <w:t>Comprehensive training and development package.</w:t>
      </w:r>
    </w:p>
    <w:p w14:paraId="3C42BF5D" w14:textId="4FF2DC7F" w:rsidR="004707B2" w:rsidRPr="00503ACD" w:rsidRDefault="004707B2" w:rsidP="004A718C">
      <w:pPr>
        <w:widowControl w:val="0"/>
        <w:spacing w:line="240" w:lineRule="auto"/>
        <w:rPr>
          <w:rFonts w:asciiTheme="majorHAnsi" w:eastAsia="Open Sans" w:hAnsiTheme="majorHAnsi" w:cstheme="majorHAnsi"/>
          <w:color w:val="004888"/>
          <w:sz w:val="24"/>
          <w:szCs w:val="24"/>
        </w:rPr>
      </w:pPr>
    </w:p>
    <w:p w14:paraId="3301E175" w14:textId="0B5C3D79" w:rsidR="005B01B3" w:rsidRPr="00503ACD" w:rsidRDefault="005B01B3" w:rsidP="004A718C">
      <w:pPr>
        <w:widowControl w:val="0"/>
        <w:spacing w:line="240" w:lineRule="auto"/>
        <w:rPr>
          <w:rFonts w:asciiTheme="majorHAnsi" w:eastAsia="Open Sans" w:hAnsiTheme="majorHAnsi" w:cstheme="majorHAnsi"/>
          <w:color w:val="004888"/>
          <w:sz w:val="24"/>
          <w:szCs w:val="24"/>
        </w:rPr>
      </w:pPr>
      <w:r w:rsidRPr="00503ACD">
        <w:rPr>
          <w:rFonts w:asciiTheme="majorHAnsi" w:eastAsia="Open Sans" w:hAnsiTheme="majorHAnsi" w:cstheme="majorHAnsi"/>
          <w:color w:val="004888"/>
          <w:sz w:val="24"/>
          <w:szCs w:val="24"/>
        </w:rPr>
        <w:t>Employer 6% pension contribution.</w:t>
      </w:r>
    </w:p>
    <w:p w14:paraId="6CAEFB0F" w14:textId="27FBD5CB" w:rsidR="00F3040F" w:rsidRPr="00503ACD" w:rsidRDefault="00F3040F" w:rsidP="004A718C">
      <w:pPr>
        <w:widowControl w:val="0"/>
        <w:spacing w:line="240" w:lineRule="auto"/>
        <w:rPr>
          <w:rFonts w:asciiTheme="majorHAnsi" w:eastAsia="Open Sans" w:hAnsiTheme="majorHAnsi" w:cstheme="majorHAnsi"/>
          <w:color w:val="004888"/>
          <w:sz w:val="24"/>
          <w:szCs w:val="24"/>
        </w:rPr>
      </w:pPr>
    </w:p>
    <w:p w14:paraId="03458DF0" w14:textId="1E62E4B7" w:rsidR="00FD05A1" w:rsidRPr="00503ACD" w:rsidRDefault="00FD05A1" w:rsidP="004A718C">
      <w:pPr>
        <w:widowControl w:val="0"/>
        <w:spacing w:line="240" w:lineRule="auto"/>
        <w:rPr>
          <w:rFonts w:asciiTheme="majorHAnsi" w:eastAsia="Open Sans" w:hAnsiTheme="majorHAnsi" w:cstheme="majorHAnsi"/>
          <w:color w:val="004888"/>
          <w:sz w:val="24"/>
          <w:szCs w:val="24"/>
        </w:rPr>
      </w:pPr>
    </w:p>
    <w:p w14:paraId="52ED009F" w14:textId="693DB0D2" w:rsidR="00FD05A1" w:rsidRPr="00503ACD" w:rsidRDefault="00FD05A1" w:rsidP="004A718C">
      <w:pPr>
        <w:widowControl w:val="0"/>
        <w:spacing w:line="240" w:lineRule="auto"/>
        <w:rPr>
          <w:rFonts w:asciiTheme="majorHAnsi" w:eastAsia="Open Sans" w:hAnsiTheme="majorHAnsi" w:cstheme="majorHAnsi"/>
          <w:color w:val="004888"/>
          <w:sz w:val="24"/>
          <w:szCs w:val="24"/>
        </w:rPr>
      </w:pPr>
    </w:p>
    <w:p w14:paraId="7EB5590D" w14:textId="0E265617" w:rsidR="00FD05A1" w:rsidRPr="00503ACD" w:rsidRDefault="00FD05A1" w:rsidP="004A718C">
      <w:pPr>
        <w:widowControl w:val="0"/>
        <w:spacing w:line="240" w:lineRule="auto"/>
        <w:rPr>
          <w:rFonts w:asciiTheme="majorHAnsi" w:eastAsia="Open Sans" w:hAnsiTheme="majorHAnsi" w:cstheme="majorHAnsi"/>
          <w:color w:val="004888"/>
          <w:sz w:val="24"/>
          <w:szCs w:val="24"/>
        </w:rPr>
      </w:pPr>
    </w:p>
    <w:p w14:paraId="6FC16853" w14:textId="69CC2C4A" w:rsidR="00FD05A1" w:rsidRPr="00503ACD" w:rsidRDefault="00FD05A1" w:rsidP="004A718C">
      <w:pPr>
        <w:widowControl w:val="0"/>
        <w:spacing w:line="240" w:lineRule="auto"/>
        <w:rPr>
          <w:rFonts w:asciiTheme="majorHAnsi" w:eastAsia="Open Sans" w:hAnsiTheme="majorHAnsi" w:cstheme="majorHAnsi"/>
          <w:color w:val="004888"/>
          <w:sz w:val="24"/>
          <w:szCs w:val="24"/>
        </w:rPr>
      </w:pPr>
    </w:p>
    <w:p w14:paraId="58CC01B3" w14:textId="256A22AB" w:rsidR="00FD05A1" w:rsidRPr="00503ACD" w:rsidRDefault="00FD05A1" w:rsidP="004A718C">
      <w:pPr>
        <w:widowControl w:val="0"/>
        <w:spacing w:line="240" w:lineRule="auto"/>
        <w:rPr>
          <w:rFonts w:asciiTheme="majorHAnsi" w:eastAsia="Open Sans" w:hAnsiTheme="majorHAnsi" w:cstheme="majorHAnsi"/>
          <w:color w:val="004888"/>
          <w:sz w:val="24"/>
          <w:szCs w:val="24"/>
        </w:rPr>
      </w:pPr>
    </w:p>
    <w:p w14:paraId="73C0D083" w14:textId="470C1BFD" w:rsidR="00FD05A1" w:rsidRPr="00503ACD" w:rsidRDefault="00FD05A1" w:rsidP="004A718C">
      <w:pPr>
        <w:widowControl w:val="0"/>
        <w:spacing w:line="240" w:lineRule="auto"/>
        <w:rPr>
          <w:rFonts w:asciiTheme="majorHAnsi" w:eastAsia="Open Sans" w:hAnsiTheme="majorHAnsi" w:cstheme="majorHAnsi"/>
          <w:color w:val="004888"/>
          <w:sz w:val="24"/>
          <w:szCs w:val="24"/>
        </w:rPr>
      </w:pPr>
    </w:p>
    <w:p w14:paraId="369A900D" w14:textId="62952613" w:rsidR="00FD05A1" w:rsidRPr="00503ACD" w:rsidRDefault="00FD05A1" w:rsidP="004A718C">
      <w:pPr>
        <w:widowControl w:val="0"/>
        <w:spacing w:line="240" w:lineRule="auto"/>
        <w:rPr>
          <w:rFonts w:asciiTheme="majorHAnsi" w:eastAsia="Open Sans" w:hAnsiTheme="majorHAnsi" w:cstheme="majorHAnsi"/>
          <w:color w:val="004888"/>
          <w:sz w:val="24"/>
          <w:szCs w:val="24"/>
        </w:rPr>
      </w:pPr>
    </w:p>
    <w:p w14:paraId="0EE2A190" w14:textId="275CD20D" w:rsidR="00FD05A1" w:rsidRPr="00503ACD" w:rsidRDefault="00FD05A1" w:rsidP="004A718C">
      <w:pPr>
        <w:widowControl w:val="0"/>
        <w:spacing w:line="240" w:lineRule="auto"/>
        <w:rPr>
          <w:rFonts w:asciiTheme="majorHAnsi" w:eastAsia="Open Sans" w:hAnsiTheme="majorHAnsi" w:cstheme="majorHAnsi"/>
          <w:color w:val="004888"/>
          <w:sz w:val="24"/>
          <w:szCs w:val="24"/>
        </w:rPr>
      </w:pPr>
    </w:p>
    <w:p w14:paraId="2EF3142A" w14:textId="3E596820" w:rsidR="00FD05A1" w:rsidRPr="00503ACD" w:rsidRDefault="00FD05A1" w:rsidP="004A718C">
      <w:pPr>
        <w:widowControl w:val="0"/>
        <w:spacing w:line="240" w:lineRule="auto"/>
        <w:rPr>
          <w:rFonts w:asciiTheme="majorHAnsi" w:eastAsia="Open Sans" w:hAnsiTheme="majorHAnsi" w:cstheme="majorHAnsi"/>
          <w:color w:val="004888"/>
          <w:sz w:val="24"/>
          <w:szCs w:val="24"/>
        </w:rPr>
      </w:pPr>
    </w:p>
    <w:p w14:paraId="06FC5770" w14:textId="19B325ED" w:rsidR="00FD05A1" w:rsidRPr="00503ACD" w:rsidRDefault="00FD05A1" w:rsidP="004A718C">
      <w:pPr>
        <w:widowControl w:val="0"/>
        <w:spacing w:line="240" w:lineRule="auto"/>
        <w:rPr>
          <w:rFonts w:asciiTheme="majorHAnsi" w:eastAsia="Open Sans" w:hAnsiTheme="majorHAnsi" w:cstheme="majorHAnsi"/>
          <w:color w:val="004888"/>
          <w:sz w:val="24"/>
          <w:szCs w:val="24"/>
        </w:rPr>
      </w:pPr>
    </w:p>
    <w:p w14:paraId="08C2BE75" w14:textId="32113B50" w:rsidR="00FD05A1" w:rsidRPr="00503ACD" w:rsidRDefault="00FD05A1" w:rsidP="004A718C">
      <w:pPr>
        <w:widowControl w:val="0"/>
        <w:spacing w:line="240" w:lineRule="auto"/>
        <w:rPr>
          <w:rFonts w:asciiTheme="majorHAnsi" w:eastAsia="Open Sans" w:hAnsiTheme="majorHAnsi" w:cstheme="majorHAnsi"/>
          <w:color w:val="004888"/>
          <w:sz w:val="24"/>
          <w:szCs w:val="24"/>
        </w:rPr>
      </w:pPr>
    </w:p>
    <w:p w14:paraId="5A1D375D" w14:textId="2DE1D9AE" w:rsidR="00FD05A1" w:rsidRPr="00503ACD" w:rsidRDefault="00FD05A1" w:rsidP="004A718C">
      <w:pPr>
        <w:widowControl w:val="0"/>
        <w:spacing w:line="240" w:lineRule="auto"/>
        <w:rPr>
          <w:rFonts w:asciiTheme="majorHAnsi" w:eastAsia="Open Sans" w:hAnsiTheme="majorHAnsi" w:cstheme="majorHAnsi"/>
          <w:color w:val="004888"/>
          <w:sz w:val="24"/>
          <w:szCs w:val="24"/>
        </w:rPr>
      </w:pPr>
    </w:p>
    <w:p w14:paraId="4C68BB75" w14:textId="68EC49C6" w:rsidR="00FD05A1" w:rsidRPr="00503ACD" w:rsidRDefault="00FD05A1" w:rsidP="004A718C">
      <w:pPr>
        <w:widowControl w:val="0"/>
        <w:spacing w:line="240" w:lineRule="auto"/>
        <w:rPr>
          <w:rFonts w:asciiTheme="majorHAnsi" w:eastAsia="Open Sans" w:hAnsiTheme="majorHAnsi" w:cstheme="majorHAnsi"/>
          <w:color w:val="004888"/>
          <w:sz w:val="24"/>
          <w:szCs w:val="24"/>
        </w:rPr>
      </w:pPr>
    </w:p>
    <w:p w14:paraId="4BD71BB4" w14:textId="164E9C03" w:rsidR="00FD05A1" w:rsidRPr="00503ACD" w:rsidRDefault="00FD05A1" w:rsidP="004A718C">
      <w:pPr>
        <w:widowControl w:val="0"/>
        <w:spacing w:line="240" w:lineRule="auto"/>
        <w:rPr>
          <w:rFonts w:asciiTheme="majorHAnsi" w:eastAsia="Open Sans" w:hAnsiTheme="majorHAnsi" w:cstheme="majorHAnsi"/>
          <w:color w:val="004888"/>
          <w:sz w:val="24"/>
          <w:szCs w:val="24"/>
        </w:rPr>
      </w:pPr>
    </w:p>
    <w:p w14:paraId="60C3EDD6" w14:textId="64DD4CCA" w:rsidR="00FD05A1" w:rsidRPr="00503ACD" w:rsidRDefault="00FD05A1" w:rsidP="004A718C">
      <w:pPr>
        <w:widowControl w:val="0"/>
        <w:spacing w:line="240" w:lineRule="auto"/>
        <w:rPr>
          <w:rFonts w:asciiTheme="majorHAnsi" w:eastAsia="Open Sans" w:hAnsiTheme="majorHAnsi" w:cstheme="majorHAnsi"/>
          <w:color w:val="004888"/>
          <w:sz w:val="24"/>
          <w:szCs w:val="24"/>
        </w:rPr>
      </w:pPr>
    </w:p>
    <w:p w14:paraId="18D7C7BD" w14:textId="291655C8" w:rsidR="00950983" w:rsidRDefault="00950983" w:rsidP="004A718C">
      <w:pPr>
        <w:widowControl w:val="0"/>
        <w:spacing w:line="240" w:lineRule="auto"/>
        <w:rPr>
          <w:rFonts w:asciiTheme="majorHAnsi" w:eastAsia="Open Sans" w:hAnsiTheme="majorHAnsi" w:cstheme="majorHAnsi"/>
          <w:color w:val="004888"/>
          <w:sz w:val="24"/>
          <w:szCs w:val="24"/>
        </w:rPr>
      </w:pPr>
    </w:p>
    <w:p w14:paraId="58E5B55E" w14:textId="7F6BBD92" w:rsidR="00950983" w:rsidRDefault="00950983" w:rsidP="004A718C">
      <w:pPr>
        <w:widowControl w:val="0"/>
        <w:spacing w:line="240" w:lineRule="auto"/>
        <w:rPr>
          <w:rFonts w:asciiTheme="majorHAnsi" w:eastAsia="Open Sans" w:hAnsiTheme="majorHAnsi" w:cstheme="majorHAnsi"/>
          <w:color w:val="004888"/>
          <w:sz w:val="24"/>
          <w:szCs w:val="24"/>
        </w:rPr>
      </w:pPr>
    </w:p>
    <w:p w14:paraId="635495DA" w14:textId="3F05CA4D" w:rsidR="00950983" w:rsidRDefault="00950983" w:rsidP="004A718C">
      <w:pPr>
        <w:widowControl w:val="0"/>
        <w:spacing w:line="240" w:lineRule="auto"/>
        <w:rPr>
          <w:rFonts w:asciiTheme="majorHAnsi" w:eastAsia="Open Sans" w:hAnsiTheme="majorHAnsi" w:cstheme="majorHAnsi"/>
          <w:color w:val="004888"/>
          <w:sz w:val="24"/>
          <w:szCs w:val="24"/>
        </w:rPr>
      </w:pPr>
    </w:p>
    <w:p w14:paraId="5C2EBA59" w14:textId="07AFC206" w:rsidR="00950983" w:rsidRDefault="00950983" w:rsidP="004A718C">
      <w:pPr>
        <w:widowControl w:val="0"/>
        <w:spacing w:line="240" w:lineRule="auto"/>
        <w:rPr>
          <w:rFonts w:asciiTheme="majorHAnsi" w:eastAsia="Open Sans" w:hAnsiTheme="majorHAnsi" w:cstheme="majorHAnsi"/>
          <w:color w:val="004888"/>
          <w:sz w:val="24"/>
          <w:szCs w:val="24"/>
        </w:rPr>
      </w:pPr>
    </w:p>
    <w:p w14:paraId="7CB323E9" w14:textId="7F75A9A3" w:rsidR="00950983" w:rsidRDefault="00950983" w:rsidP="004A718C">
      <w:pPr>
        <w:widowControl w:val="0"/>
        <w:spacing w:line="240" w:lineRule="auto"/>
        <w:rPr>
          <w:rFonts w:asciiTheme="majorHAnsi" w:eastAsia="Open Sans" w:hAnsiTheme="majorHAnsi" w:cstheme="majorHAnsi"/>
          <w:color w:val="004888"/>
          <w:sz w:val="24"/>
          <w:szCs w:val="24"/>
        </w:rPr>
      </w:pPr>
    </w:p>
    <w:p w14:paraId="21AC9AE6" w14:textId="4F5F3633" w:rsidR="00F3040F" w:rsidRPr="00FD05A1" w:rsidRDefault="00F3040F" w:rsidP="00FD05A1">
      <w:pPr>
        <w:spacing w:line="240" w:lineRule="auto"/>
        <w:rPr>
          <w:color w:val="000000"/>
          <w:sz w:val="24"/>
          <w:szCs w:val="24"/>
        </w:rPr>
      </w:pPr>
    </w:p>
    <w:sectPr w:rsidR="00F3040F" w:rsidRPr="00FD05A1" w:rsidSect="004A718C">
      <w:footerReference w:type="first" r:id="rId14"/>
      <w:type w:val="continuous"/>
      <w:pgSz w:w="11909" w:h="16834" w:code="9"/>
      <w:pgMar w:top="1440" w:right="1440" w:bottom="1440" w:left="1440" w:header="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01670" w14:textId="77777777" w:rsidR="00492C1C" w:rsidRDefault="00492C1C">
      <w:pPr>
        <w:spacing w:line="240" w:lineRule="auto"/>
      </w:pPr>
      <w:r>
        <w:separator/>
      </w:r>
    </w:p>
  </w:endnote>
  <w:endnote w:type="continuationSeparator" w:id="0">
    <w:p w14:paraId="7FEED288" w14:textId="77777777" w:rsidR="00492C1C" w:rsidRDefault="00492C1C">
      <w:pPr>
        <w:spacing w:line="240" w:lineRule="auto"/>
      </w:pPr>
      <w:r>
        <w:continuationSeparator/>
      </w:r>
    </w:p>
  </w:endnote>
  <w:endnote w:type="continuationNotice" w:id="1">
    <w:p w14:paraId="5B31BD1C" w14:textId="77777777" w:rsidR="00492C1C" w:rsidRDefault="00492C1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A5839" w14:textId="01F60E56" w:rsidR="003730A5" w:rsidRDefault="003730A5">
    <w:pPr>
      <w:pStyle w:val="Footer"/>
    </w:pPr>
  </w:p>
  <w:p w14:paraId="562D586C" w14:textId="77777777" w:rsidR="003730A5" w:rsidRDefault="003730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C3C07" w14:textId="77777777" w:rsidR="00492C1C" w:rsidRDefault="00492C1C">
      <w:pPr>
        <w:spacing w:line="240" w:lineRule="auto"/>
      </w:pPr>
      <w:r>
        <w:separator/>
      </w:r>
    </w:p>
  </w:footnote>
  <w:footnote w:type="continuationSeparator" w:id="0">
    <w:p w14:paraId="3F41F060" w14:textId="77777777" w:rsidR="00492C1C" w:rsidRDefault="00492C1C">
      <w:pPr>
        <w:spacing w:line="240" w:lineRule="auto"/>
      </w:pPr>
      <w:r>
        <w:continuationSeparator/>
      </w:r>
    </w:p>
  </w:footnote>
  <w:footnote w:type="continuationNotice" w:id="1">
    <w:p w14:paraId="68FB8DDD" w14:textId="77777777" w:rsidR="00492C1C" w:rsidRDefault="00492C1C">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33637367" o:spid="_x0000_i1026" type="#_x0000_t75" style="width:1572pt;height:1326pt;visibility:visible;mso-wrap-style:square" o:bullet="t">
        <v:imagedata r:id="rId1" o:title=""/>
      </v:shape>
    </w:pict>
  </w:numPicBullet>
  <w:numPicBullet w:numPicBulletId="1">
    <w:pict>
      <v:shape id="Picture 2034009672" o:spid="_x0000_i1027" type="#_x0000_t75" style="width:1579.8pt;height:1431.6pt;visibility:visible;mso-wrap-style:square" o:bullet="t">
        <v:imagedata r:id="rId2" o:title=""/>
      </v:shape>
    </w:pict>
  </w:numPicBullet>
  <w:abstractNum w:abstractNumId="0" w15:restartNumberingAfterBreak="0">
    <w:nsid w:val="01A96EA5"/>
    <w:multiLevelType w:val="hybridMultilevel"/>
    <w:tmpl w:val="E79AA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6460E"/>
    <w:multiLevelType w:val="hybridMultilevel"/>
    <w:tmpl w:val="A4225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292B96"/>
    <w:multiLevelType w:val="hybridMultilevel"/>
    <w:tmpl w:val="C26AD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F65707"/>
    <w:multiLevelType w:val="hybridMultilevel"/>
    <w:tmpl w:val="A6D25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0B2935"/>
    <w:multiLevelType w:val="hybridMultilevel"/>
    <w:tmpl w:val="13C60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A948A0"/>
    <w:multiLevelType w:val="hybridMultilevel"/>
    <w:tmpl w:val="D4C64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AF0F0B"/>
    <w:multiLevelType w:val="hybridMultilevel"/>
    <w:tmpl w:val="C3729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274F2E"/>
    <w:multiLevelType w:val="hybridMultilevel"/>
    <w:tmpl w:val="95A0C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5A5C72"/>
    <w:multiLevelType w:val="hybridMultilevel"/>
    <w:tmpl w:val="48B6DA1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4E6EB8"/>
    <w:multiLevelType w:val="hybridMultilevel"/>
    <w:tmpl w:val="94388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C05301"/>
    <w:multiLevelType w:val="hybridMultilevel"/>
    <w:tmpl w:val="12F0D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371C53"/>
    <w:multiLevelType w:val="hybridMultilevel"/>
    <w:tmpl w:val="BDDC2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BA5993"/>
    <w:multiLevelType w:val="hybridMultilevel"/>
    <w:tmpl w:val="4B6E1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DE6EC8"/>
    <w:multiLevelType w:val="hybridMultilevel"/>
    <w:tmpl w:val="9F840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8F77D7"/>
    <w:multiLevelType w:val="hybridMultilevel"/>
    <w:tmpl w:val="7806F920"/>
    <w:lvl w:ilvl="0" w:tplc="FB7E9F84">
      <w:start w:val="1"/>
      <w:numFmt w:val="bullet"/>
      <w:lvlText w:val=""/>
      <w:lvlPicBulletId w:val="1"/>
      <w:lvlJc w:val="left"/>
      <w:pPr>
        <w:tabs>
          <w:tab w:val="num" w:pos="720"/>
        </w:tabs>
        <w:ind w:left="720" w:hanging="360"/>
      </w:pPr>
      <w:rPr>
        <w:rFonts w:ascii="Symbol" w:hAnsi="Symbol" w:hint="default"/>
      </w:rPr>
    </w:lvl>
    <w:lvl w:ilvl="1" w:tplc="F536D890" w:tentative="1">
      <w:start w:val="1"/>
      <w:numFmt w:val="bullet"/>
      <w:lvlText w:val=""/>
      <w:lvlJc w:val="left"/>
      <w:pPr>
        <w:tabs>
          <w:tab w:val="num" w:pos="1440"/>
        </w:tabs>
        <w:ind w:left="1440" w:hanging="360"/>
      </w:pPr>
      <w:rPr>
        <w:rFonts w:ascii="Symbol" w:hAnsi="Symbol" w:hint="default"/>
      </w:rPr>
    </w:lvl>
    <w:lvl w:ilvl="2" w:tplc="C9FA3672" w:tentative="1">
      <w:start w:val="1"/>
      <w:numFmt w:val="bullet"/>
      <w:lvlText w:val=""/>
      <w:lvlJc w:val="left"/>
      <w:pPr>
        <w:tabs>
          <w:tab w:val="num" w:pos="2160"/>
        </w:tabs>
        <w:ind w:left="2160" w:hanging="360"/>
      </w:pPr>
      <w:rPr>
        <w:rFonts w:ascii="Symbol" w:hAnsi="Symbol" w:hint="default"/>
      </w:rPr>
    </w:lvl>
    <w:lvl w:ilvl="3" w:tplc="1C3ECC50" w:tentative="1">
      <w:start w:val="1"/>
      <w:numFmt w:val="bullet"/>
      <w:lvlText w:val=""/>
      <w:lvlJc w:val="left"/>
      <w:pPr>
        <w:tabs>
          <w:tab w:val="num" w:pos="2880"/>
        </w:tabs>
        <w:ind w:left="2880" w:hanging="360"/>
      </w:pPr>
      <w:rPr>
        <w:rFonts w:ascii="Symbol" w:hAnsi="Symbol" w:hint="default"/>
      </w:rPr>
    </w:lvl>
    <w:lvl w:ilvl="4" w:tplc="CCC64316" w:tentative="1">
      <w:start w:val="1"/>
      <w:numFmt w:val="bullet"/>
      <w:lvlText w:val=""/>
      <w:lvlJc w:val="left"/>
      <w:pPr>
        <w:tabs>
          <w:tab w:val="num" w:pos="3600"/>
        </w:tabs>
        <w:ind w:left="3600" w:hanging="360"/>
      </w:pPr>
      <w:rPr>
        <w:rFonts w:ascii="Symbol" w:hAnsi="Symbol" w:hint="default"/>
      </w:rPr>
    </w:lvl>
    <w:lvl w:ilvl="5" w:tplc="1CBCB62E" w:tentative="1">
      <w:start w:val="1"/>
      <w:numFmt w:val="bullet"/>
      <w:lvlText w:val=""/>
      <w:lvlJc w:val="left"/>
      <w:pPr>
        <w:tabs>
          <w:tab w:val="num" w:pos="4320"/>
        </w:tabs>
        <w:ind w:left="4320" w:hanging="360"/>
      </w:pPr>
      <w:rPr>
        <w:rFonts w:ascii="Symbol" w:hAnsi="Symbol" w:hint="default"/>
      </w:rPr>
    </w:lvl>
    <w:lvl w:ilvl="6" w:tplc="92FC5570" w:tentative="1">
      <w:start w:val="1"/>
      <w:numFmt w:val="bullet"/>
      <w:lvlText w:val=""/>
      <w:lvlJc w:val="left"/>
      <w:pPr>
        <w:tabs>
          <w:tab w:val="num" w:pos="5040"/>
        </w:tabs>
        <w:ind w:left="5040" w:hanging="360"/>
      </w:pPr>
      <w:rPr>
        <w:rFonts w:ascii="Symbol" w:hAnsi="Symbol" w:hint="default"/>
      </w:rPr>
    </w:lvl>
    <w:lvl w:ilvl="7" w:tplc="3C9CB59C" w:tentative="1">
      <w:start w:val="1"/>
      <w:numFmt w:val="bullet"/>
      <w:lvlText w:val=""/>
      <w:lvlJc w:val="left"/>
      <w:pPr>
        <w:tabs>
          <w:tab w:val="num" w:pos="5760"/>
        </w:tabs>
        <w:ind w:left="5760" w:hanging="360"/>
      </w:pPr>
      <w:rPr>
        <w:rFonts w:ascii="Symbol" w:hAnsi="Symbol" w:hint="default"/>
      </w:rPr>
    </w:lvl>
    <w:lvl w:ilvl="8" w:tplc="96FCD4AA"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40C86D99"/>
    <w:multiLevelType w:val="hybridMultilevel"/>
    <w:tmpl w:val="C9485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BC36A9"/>
    <w:multiLevelType w:val="hybridMultilevel"/>
    <w:tmpl w:val="65165400"/>
    <w:lvl w:ilvl="0" w:tplc="DFB4B8B6">
      <w:start w:val="1"/>
      <w:numFmt w:val="bullet"/>
      <w:lvlText w:val=""/>
      <w:lvlPicBulletId w:val="0"/>
      <w:lvlJc w:val="left"/>
      <w:pPr>
        <w:tabs>
          <w:tab w:val="num" w:pos="720"/>
        </w:tabs>
        <w:ind w:left="720" w:hanging="360"/>
      </w:pPr>
      <w:rPr>
        <w:rFonts w:ascii="Symbol" w:hAnsi="Symbol" w:hint="default"/>
      </w:rPr>
    </w:lvl>
    <w:lvl w:ilvl="1" w:tplc="BDEEEA48" w:tentative="1">
      <w:start w:val="1"/>
      <w:numFmt w:val="bullet"/>
      <w:lvlText w:val=""/>
      <w:lvlJc w:val="left"/>
      <w:pPr>
        <w:tabs>
          <w:tab w:val="num" w:pos="1440"/>
        </w:tabs>
        <w:ind w:left="1440" w:hanging="360"/>
      </w:pPr>
      <w:rPr>
        <w:rFonts w:ascii="Symbol" w:hAnsi="Symbol" w:hint="default"/>
      </w:rPr>
    </w:lvl>
    <w:lvl w:ilvl="2" w:tplc="74E63838" w:tentative="1">
      <w:start w:val="1"/>
      <w:numFmt w:val="bullet"/>
      <w:lvlText w:val=""/>
      <w:lvlJc w:val="left"/>
      <w:pPr>
        <w:tabs>
          <w:tab w:val="num" w:pos="2160"/>
        </w:tabs>
        <w:ind w:left="2160" w:hanging="360"/>
      </w:pPr>
      <w:rPr>
        <w:rFonts w:ascii="Symbol" w:hAnsi="Symbol" w:hint="default"/>
      </w:rPr>
    </w:lvl>
    <w:lvl w:ilvl="3" w:tplc="09824150" w:tentative="1">
      <w:start w:val="1"/>
      <w:numFmt w:val="bullet"/>
      <w:lvlText w:val=""/>
      <w:lvlJc w:val="left"/>
      <w:pPr>
        <w:tabs>
          <w:tab w:val="num" w:pos="2880"/>
        </w:tabs>
        <w:ind w:left="2880" w:hanging="360"/>
      </w:pPr>
      <w:rPr>
        <w:rFonts w:ascii="Symbol" w:hAnsi="Symbol" w:hint="default"/>
      </w:rPr>
    </w:lvl>
    <w:lvl w:ilvl="4" w:tplc="295E7E34" w:tentative="1">
      <w:start w:val="1"/>
      <w:numFmt w:val="bullet"/>
      <w:lvlText w:val=""/>
      <w:lvlJc w:val="left"/>
      <w:pPr>
        <w:tabs>
          <w:tab w:val="num" w:pos="3600"/>
        </w:tabs>
        <w:ind w:left="3600" w:hanging="360"/>
      </w:pPr>
      <w:rPr>
        <w:rFonts w:ascii="Symbol" w:hAnsi="Symbol" w:hint="default"/>
      </w:rPr>
    </w:lvl>
    <w:lvl w:ilvl="5" w:tplc="F46A45B6" w:tentative="1">
      <w:start w:val="1"/>
      <w:numFmt w:val="bullet"/>
      <w:lvlText w:val=""/>
      <w:lvlJc w:val="left"/>
      <w:pPr>
        <w:tabs>
          <w:tab w:val="num" w:pos="4320"/>
        </w:tabs>
        <w:ind w:left="4320" w:hanging="360"/>
      </w:pPr>
      <w:rPr>
        <w:rFonts w:ascii="Symbol" w:hAnsi="Symbol" w:hint="default"/>
      </w:rPr>
    </w:lvl>
    <w:lvl w:ilvl="6" w:tplc="B1081AF0" w:tentative="1">
      <w:start w:val="1"/>
      <w:numFmt w:val="bullet"/>
      <w:lvlText w:val=""/>
      <w:lvlJc w:val="left"/>
      <w:pPr>
        <w:tabs>
          <w:tab w:val="num" w:pos="5040"/>
        </w:tabs>
        <w:ind w:left="5040" w:hanging="360"/>
      </w:pPr>
      <w:rPr>
        <w:rFonts w:ascii="Symbol" w:hAnsi="Symbol" w:hint="default"/>
      </w:rPr>
    </w:lvl>
    <w:lvl w:ilvl="7" w:tplc="E2C89C12" w:tentative="1">
      <w:start w:val="1"/>
      <w:numFmt w:val="bullet"/>
      <w:lvlText w:val=""/>
      <w:lvlJc w:val="left"/>
      <w:pPr>
        <w:tabs>
          <w:tab w:val="num" w:pos="5760"/>
        </w:tabs>
        <w:ind w:left="5760" w:hanging="360"/>
      </w:pPr>
      <w:rPr>
        <w:rFonts w:ascii="Symbol" w:hAnsi="Symbol" w:hint="default"/>
      </w:rPr>
    </w:lvl>
    <w:lvl w:ilvl="8" w:tplc="EA2E93AE"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549E04F8"/>
    <w:multiLevelType w:val="hybridMultilevel"/>
    <w:tmpl w:val="7084D8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510660"/>
    <w:multiLevelType w:val="hybridMultilevel"/>
    <w:tmpl w:val="61E61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546C16"/>
    <w:multiLevelType w:val="hybridMultilevel"/>
    <w:tmpl w:val="B0D43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4F28C7"/>
    <w:multiLevelType w:val="hybridMultilevel"/>
    <w:tmpl w:val="42C27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2210373">
    <w:abstractNumId w:val="0"/>
  </w:num>
  <w:num w:numId="2" w16cid:durableId="1086850245">
    <w:abstractNumId w:val="18"/>
  </w:num>
  <w:num w:numId="3" w16cid:durableId="1194272302">
    <w:abstractNumId w:val="16"/>
  </w:num>
  <w:num w:numId="4" w16cid:durableId="880744913">
    <w:abstractNumId w:val="14"/>
  </w:num>
  <w:num w:numId="5" w16cid:durableId="1642806989">
    <w:abstractNumId w:val="3"/>
  </w:num>
  <w:num w:numId="6" w16cid:durableId="300154935">
    <w:abstractNumId w:val="7"/>
  </w:num>
  <w:num w:numId="7" w16cid:durableId="39599552">
    <w:abstractNumId w:val="5"/>
  </w:num>
  <w:num w:numId="8" w16cid:durableId="17312888">
    <w:abstractNumId w:val="1"/>
  </w:num>
  <w:num w:numId="9" w16cid:durableId="1198540638">
    <w:abstractNumId w:val="10"/>
  </w:num>
  <w:num w:numId="10" w16cid:durableId="503710557">
    <w:abstractNumId w:val="9"/>
  </w:num>
  <w:num w:numId="11" w16cid:durableId="249045607">
    <w:abstractNumId w:val="12"/>
  </w:num>
  <w:num w:numId="12" w16cid:durableId="547453760">
    <w:abstractNumId w:val="4"/>
  </w:num>
  <w:num w:numId="13" w16cid:durableId="1969121715">
    <w:abstractNumId w:val="13"/>
  </w:num>
  <w:num w:numId="14" w16cid:durableId="1037007086">
    <w:abstractNumId w:val="6"/>
  </w:num>
  <w:num w:numId="15" w16cid:durableId="2109694391">
    <w:abstractNumId w:val="19"/>
  </w:num>
  <w:num w:numId="16" w16cid:durableId="1159031042">
    <w:abstractNumId w:val="11"/>
  </w:num>
  <w:num w:numId="17" w16cid:durableId="493225266">
    <w:abstractNumId w:val="2"/>
  </w:num>
  <w:num w:numId="18" w16cid:durableId="627516202">
    <w:abstractNumId w:val="15"/>
  </w:num>
  <w:num w:numId="19" w16cid:durableId="1848327258">
    <w:abstractNumId w:val="20"/>
  </w:num>
  <w:num w:numId="20" w16cid:durableId="859272594">
    <w:abstractNumId w:val="8"/>
  </w:num>
  <w:num w:numId="21" w16cid:durableId="211843715">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29"/>
    <w:rsid w:val="00006C01"/>
    <w:rsid w:val="0001684D"/>
    <w:rsid w:val="00016962"/>
    <w:rsid w:val="000501C1"/>
    <w:rsid w:val="00086DBC"/>
    <w:rsid w:val="00087D68"/>
    <w:rsid w:val="000A488E"/>
    <w:rsid w:val="0011652F"/>
    <w:rsid w:val="00136581"/>
    <w:rsid w:val="0015323C"/>
    <w:rsid w:val="00156588"/>
    <w:rsid w:val="001566E5"/>
    <w:rsid w:val="00171011"/>
    <w:rsid w:val="001B1B4B"/>
    <w:rsid w:val="001D29EE"/>
    <w:rsid w:val="00200D24"/>
    <w:rsid w:val="00223F7B"/>
    <w:rsid w:val="0023102E"/>
    <w:rsid w:val="0024438D"/>
    <w:rsid w:val="0024772D"/>
    <w:rsid w:val="00291281"/>
    <w:rsid w:val="002B17C1"/>
    <w:rsid w:val="002B7536"/>
    <w:rsid w:val="002C7F95"/>
    <w:rsid w:val="002D2529"/>
    <w:rsid w:val="002F1518"/>
    <w:rsid w:val="0030410E"/>
    <w:rsid w:val="00310FFA"/>
    <w:rsid w:val="00317658"/>
    <w:rsid w:val="00323A66"/>
    <w:rsid w:val="0033253A"/>
    <w:rsid w:val="00356F6E"/>
    <w:rsid w:val="00367728"/>
    <w:rsid w:val="003730A5"/>
    <w:rsid w:val="003909FF"/>
    <w:rsid w:val="003964D5"/>
    <w:rsid w:val="003A00F8"/>
    <w:rsid w:val="003B2914"/>
    <w:rsid w:val="003C6A54"/>
    <w:rsid w:val="003D22D3"/>
    <w:rsid w:val="003D7BEF"/>
    <w:rsid w:val="003E2C5A"/>
    <w:rsid w:val="003E643F"/>
    <w:rsid w:val="003E732F"/>
    <w:rsid w:val="003F5CF8"/>
    <w:rsid w:val="00406C42"/>
    <w:rsid w:val="00434958"/>
    <w:rsid w:val="00443788"/>
    <w:rsid w:val="00451258"/>
    <w:rsid w:val="004552DB"/>
    <w:rsid w:val="00461B5E"/>
    <w:rsid w:val="004707B2"/>
    <w:rsid w:val="004709E6"/>
    <w:rsid w:val="004739F4"/>
    <w:rsid w:val="004772F7"/>
    <w:rsid w:val="00492C1C"/>
    <w:rsid w:val="00497E13"/>
    <w:rsid w:val="004A718C"/>
    <w:rsid w:val="00503ACD"/>
    <w:rsid w:val="005551FB"/>
    <w:rsid w:val="005576FF"/>
    <w:rsid w:val="005858C2"/>
    <w:rsid w:val="005A6045"/>
    <w:rsid w:val="005B01B3"/>
    <w:rsid w:val="005B613D"/>
    <w:rsid w:val="005C2E55"/>
    <w:rsid w:val="005F55CB"/>
    <w:rsid w:val="005F5868"/>
    <w:rsid w:val="00611981"/>
    <w:rsid w:val="006144EC"/>
    <w:rsid w:val="006760E6"/>
    <w:rsid w:val="006C12E1"/>
    <w:rsid w:val="006F3680"/>
    <w:rsid w:val="0070660E"/>
    <w:rsid w:val="0071217B"/>
    <w:rsid w:val="007137AE"/>
    <w:rsid w:val="00743F5C"/>
    <w:rsid w:val="00752FFA"/>
    <w:rsid w:val="007566F0"/>
    <w:rsid w:val="00784029"/>
    <w:rsid w:val="007B41CD"/>
    <w:rsid w:val="007C5ADA"/>
    <w:rsid w:val="007D7194"/>
    <w:rsid w:val="007E2FC6"/>
    <w:rsid w:val="008018D6"/>
    <w:rsid w:val="00805768"/>
    <w:rsid w:val="008108DC"/>
    <w:rsid w:val="0081294A"/>
    <w:rsid w:val="00827875"/>
    <w:rsid w:val="0086750A"/>
    <w:rsid w:val="00892DBF"/>
    <w:rsid w:val="008B246F"/>
    <w:rsid w:val="008F4E8F"/>
    <w:rsid w:val="00907BE0"/>
    <w:rsid w:val="009157A6"/>
    <w:rsid w:val="00915B2C"/>
    <w:rsid w:val="009267B1"/>
    <w:rsid w:val="00950983"/>
    <w:rsid w:val="009522F7"/>
    <w:rsid w:val="009614E9"/>
    <w:rsid w:val="00961E1A"/>
    <w:rsid w:val="00994DAB"/>
    <w:rsid w:val="00997F49"/>
    <w:rsid w:val="009B01A8"/>
    <w:rsid w:val="009D78F9"/>
    <w:rsid w:val="00A65C8C"/>
    <w:rsid w:val="00AA456C"/>
    <w:rsid w:val="00AC3152"/>
    <w:rsid w:val="00AD4374"/>
    <w:rsid w:val="00AD773E"/>
    <w:rsid w:val="00AF003D"/>
    <w:rsid w:val="00B01324"/>
    <w:rsid w:val="00B0301B"/>
    <w:rsid w:val="00B062F8"/>
    <w:rsid w:val="00B06FF9"/>
    <w:rsid w:val="00B161E2"/>
    <w:rsid w:val="00B4434E"/>
    <w:rsid w:val="00B856F9"/>
    <w:rsid w:val="00B95FD5"/>
    <w:rsid w:val="00BB2C2B"/>
    <w:rsid w:val="00BB6F39"/>
    <w:rsid w:val="00BC70C9"/>
    <w:rsid w:val="00BE6066"/>
    <w:rsid w:val="00BF069F"/>
    <w:rsid w:val="00C06286"/>
    <w:rsid w:val="00C07929"/>
    <w:rsid w:val="00C20E38"/>
    <w:rsid w:val="00C2166C"/>
    <w:rsid w:val="00C42CDD"/>
    <w:rsid w:val="00C5314A"/>
    <w:rsid w:val="00C91715"/>
    <w:rsid w:val="00CB3672"/>
    <w:rsid w:val="00CB6F85"/>
    <w:rsid w:val="00CC0D0E"/>
    <w:rsid w:val="00CD2247"/>
    <w:rsid w:val="00D020EA"/>
    <w:rsid w:val="00D41A03"/>
    <w:rsid w:val="00D51EB6"/>
    <w:rsid w:val="00D55C26"/>
    <w:rsid w:val="00D5736B"/>
    <w:rsid w:val="00D71E3F"/>
    <w:rsid w:val="00D959BF"/>
    <w:rsid w:val="00DB7BB6"/>
    <w:rsid w:val="00DC3F49"/>
    <w:rsid w:val="00DC76A5"/>
    <w:rsid w:val="00DD51F9"/>
    <w:rsid w:val="00E26838"/>
    <w:rsid w:val="00E31911"/>
    <w:rsid w:val="00E53A5A"/>
    <w:rsid w:val="00E560FC"/>
    <w:rsid w:val="00E643B7"/>
    <w:rsid w:val="00E656D0"/>
    <w:rsid w:val="00E6675A"/>
    <w:rsid w:val="00E70033"/>
    <w:rsid w:val="00E773D1"/>
    <w:rsid w:val="00E86EAC"/>
    <w:rsid w:val="00E92947"/>
    <w:rsid w:val="00E96B47"/>
    <w:rsid w:val="00F05EB7"/>
    <w:rsid w:val="00F05FC0"/>
    <w:rsid w:val="00F3040F"/>
    <w:rsid w:val="00F332DD"/>
    <w:rsid w:val="00F459A0"/>
    <w:rsid w:val="00F543C4"/>
    <w:rsid w:val="00F56A0C"/>
    <w:rsid w:val="00F87411"/>
    <w:rsid w:val="00F87545"/>
    <w:rsid w:val="00F92D05"/>
    <w:rsid w:val="00FA21C8"/>
    <w:rsid w:val="00FA61FD"/>
    <w:rsid w:val="00FD05A1"/>
    <w:rsid w:val="00FE1FB2"/>
    <w:rsid w:val="00FF7C7D"/>
    <w:rsid w:val="0C375F2E"/>
    <w:rsid w:val="17075530"/>
    <w:rsid w:val="189AFC77"/>
    <w:rsid w:val="338FE5E1"/>
    <w:rsid w:val="34183773"/>
    <w:rsid w:val="38F15F34"/>
    <w:rsid w:val="3F426D64"/>
    <w:rsid w:val="43BBD3F9"/>
    <w:rsid w:val="5782524A"/>
    <w:rsid w:val="613D7480"/>
    <w:rsid w:val="61D3E669"/>
    <w:rsid w:val="625B0C6B"/>
    <w:rsid w:val="63470BF6"/>
    <w:rsid w:val="7F61EC18"/>
    <w:rsid w:val="7FC73C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05E006F"/>
  <w15:docId w15:val="{9ACE8897-FB42-41D0-8054-112473510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5576FF"/>
    <w:pPr>
      <w:tabs>
        <w:tab w:val="center" w:pos="4513"/>
        <w:tab w:val="right" w:pos="9026"/>
      </w:tabs>
      <w:spacing w:line="240" w:lineRule="auto"/>
    </w:pPr>
  </w:style>
  <w:style w:type="character" w:customStyle="1" w:styleId="HeaderChar">
    <w:name w:val="Header Char"/>
    <w:basedOn w:val="DefaultParagraphFont"/>
    <w:link w:val="Header"/>
    <w:uiPriority w:val="99"/>
    <w:rsid w:val="005576FF"/>
  </w:style>
  <w:style w:type="paragraph" w:styleId="Footer">
    <w:name w:val="footer"/>
    <w:basedOn w:val="Normal"/>
    <w:link w:val="FooterChar"/>
    <w:uiPriority w:val="99"/>
    <w:unhideWhenUsed/>
    <w:rsid w:val="005576FF"/>
    <w:pPr>
      <w:tabs>
        <w:tab w:val="center" w:pos="4513"/>
        <w:tab w:val="right" w:pos="9026"/>
      </w:tabs>
      <w:spacing w:line="240" w:lineRule="auto"/>
    </w:pPr>
  </w:style>
  <w:style w:type="character" w:customStyle="1" w:styleId="FooterChar">
    <w:name w:val="Footer Char"/>
    <w:basedOn w:val="DefaultParagraphFont"/>
    <w:link w:val="Footer"/>
    <w:uiPriority w:val="99"/>
    <w:rsid w:val="005576FF"/>
  </w:style>
  <w:style w:type="character" w:styleId="Hyperlink">
    <w:name w:val="Hyperlink"/>
    <w:basedOn w:val="DefaultParagraphFont"/>
    <w:uiPriority w:val="99"/>
    <w:unhideWhenUsed/>
    <w:rsid w:val="005576FF"/>
    <w:rPr>
      <w:color w:val="0000FF" w:themeColor="hyperlink"/>
      <w:u w:val="single"/>
    </w:rPr>
  </w:style>
  <w:style w:type="character" w:styleId="UnresolvedMention">
    <w:name w:val="Unresolved Mention"/>
    <w:basedOn w:val="DefaultParagraphFont"/>
    <w:uiPriority w:val="99"/>
    <w:semiHidden/>
    <w:unhideWhenUsed/>
    <w:rsid w:val="005576FF"/>
    <w:rPr>
      <w:color w:val="605E5C"/>
      <w:shd w:val="clear" w:color="auto" w:fill="E1DFDD"/>
    </w:rPr>
  </w:style>
  <w:style w:type="paragraph" w:customStyle="1" w:styleId="paragraph">
    <w:name w:val="paragraph"/>
    <w:basedOn w:val="Normal"/>
    <w:rsid w:val="005B61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B613D"/>
  </w:style>
  <w:style w:type="character" w:customStyle="1" w:styleId="eop">
    <w:name w:val="eop"/>
    <w:basedOn w:val="DefaultParagraphFont"/>
    <w:rsid w:val="005B613D"/>
  </w:style>
  <w:style w:type="character" w:customStyle="1" w:styleId="spellingerror">
    <w:name w:val="spellingerror"/>
    <w:basedOn w:val="DefaultParagraphFont"/>
    <w:rsid w:val="005B613D"/>
  </w:style>
  <w:style w:type="paragraph" w:styleId="ListParagraph">
    <w:name w:val="List Paragraph"/>
    <w:basedOn w:val="Normal"/>
    <w:uiPriority w:val="34"/>
    <w:qFormat/>
    <w:rsid w:val="005B613D"/>
    <w:pPr>
      <w:ind w:left="720"/>
      <w:contextualSpacing/>
    </w:pPr>
  </w:style>
  <w:style w:type="table" w:styleId="TableGrid">
    <w:name w:val="Table Grid"/>
    <w:basedOn w:val="TableNormal"/>
    <w:uiPriority w:val="39"/>
    <w:rsid w:val="0011652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F368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680"/>
    <w:rPr>
      <w:rFonts w:ascii="Segoe UI" w:hAnsi="Segoe UI" w:cs="Segoe UI"/>
      <w:sz w:val="18"/>
      <w:szCs w:val="18"/>
    </w:rPr>
  </w:style>
  <w:style w:type="paragraph" w:styleId="BodyText">
    <w:name w:val="Body Text"/>
    <w:basedOn w:val="Normal"/>
    <w:link w:val="BodyTextChar"/>
    <w:rsid w:val="00F3040F"/>
    <w:pPr>
      <w:spacing w:line="240" w:lineRule="auto"/>
    </w:pPr>
    <w:rPr>
      <w:rFonts w:ascii="Verdana" w:eastAsia="Times New Roman" w:hAnsi="Verdana" w:cs="Times New Roman"/>
      <w:color w:val="FF0000"/>
      <w:sz w:val="28"/>
      <w:szCs w:val="20"/>
      <w:lang w:val="en-US" w:eastAsia="en-US"/>
    </w:rPr>
  </w:style>
  <w:style w:type="character" w:customStyle="1" w:styleId="BodyTextChar">
    <w:name w:val="Body Text Char"/>
    <w:basedOn w:val="DefaultParagraphFont"/>
    <w:link w:val="BodyText"/>
    <w:rsid w:val="00F3040F"/>
    <w:rPr>
      <w:rFonts w:ascii="Verdana" w:eastAsia="Times New Roman" w:hAnsi="Verdana" w:cs="Times New Roman"/>
      <w:color w:val="FF0000"/>
      <w:sz w:val="28"/>
      <w:szCs w:val="20"/>
      <w:lang w:val="en-US" w:eastAsia="en-US"/>
    </w:rPr>
  </w:style>
  <w:style w:type="paragraph" w:styleId="PlainText">
    <w:name w:val="Plain Text"/>
    <w:basedOn w:val="Normal"/>
    <w:link w:val="PlainTextChar"/>
    <w:uiPriority w:val="99"/>
    <w:unhideWhenUsed/>
    <w:rsid w:val="00291281"/>
    <w:pPr>
      <w:spacing w:line="240" w:lineRule="auto"/>
    </w:pPr>
    <w:rPr>
      <w:rFonts w:ascii="Calibri" w:eastAsiaTheme="minorHAnsi" w:hAnsi="Calibri" w:cs="Consolas"/>
      <w:szCs w:val="21"/>
      <w:lang w:eastAsia="en-US"/>
    </w:rPr>
  </w:style>
  <w:style w:type="character" w:customStyle="1" w:styleId="PlainTextChar">
    <w:name w:val="Plain Text Char"/>
    <w:basedOn w:val="DefaultParagraphFont"/>
    <w:link w:val="PlainText"/>
    <w:uiPriority w:val="99"/>
    <w:rsid w:val="00291281"/>
    <w:rPr>
      <w:rFonts w:ascii="Calibri" w:eastAsiaTheme="minorHAnsi" w:hAnsi="Calibri" w:cs="Consolas"/>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768882">
      <w:bodyDiv w:val="1"/>
      <w:marLeft w:val="0"/>
      <w:marRight w:val="0"/>
      <w:marTop w:val="0"/>
      <w:marBottom w:val="0"/>
      <w:divBdr>
        <w:top w:val="none" w:sz="0" w:space="0" w:color="auto"/>
        <w:left w:val="none" w:sz="0" w:space="0" w:color="auto"/>
        <w:bottom w:val="none" w:sz="0" w:space="0" w:color="auto"/>
        <w:right w:val="none" w:sz="0" w:space="0" w:color="auto"/>
      </w:divBdr>
      <w:divsChild>
        <w:div w:id="8023504">
          <w:marLeft w:val="0"/>
          <w:marRight w:val="0"/>
          <w:marTop w:val="0"/>
          <w:marBottom w:val="0"/>
          <w:divBdr>
            <w:top w:val="none" w:sz="0" w:space="0" w:color="auto"/>
            <w:left w:val="none" w:sz="0" w:space="0" w:color="auto"/>
            <w:bottom w:val="none" w:sz="0" w:space="0" w:color="auto"/>
            <w:right w:val="none" w:sz="0" w:space="0" w:color="auto"/>
          </w:divBdr>
        </w:div>
        <w:div w:id="10379417">
          <w:marLeft w:val="0"/>
          <w:marRight w:val="0"/>
          <w:marTop w:val="0"/>
          <w:marBottom w:val="0"/>
          <w:divBdr>
            <w:top w:val="none" w:sz="0" w:space="0" w:color="auto"/>
            <w:left w:val="none" w:sz="0" w:space="0" w:color="auto"/>
            <w:bottom w:val="none" w:sz="0" w:space="0" w:color="auto"/>
            <w:right w:val="none" w:sz="0" w:space="0" w:color="auto"/>
          </w:divBdr>
        </w:div>
        <w:div w:id="31997577">
          <w:marLeft w:val="0"/>
          <w:marRight w:val="0"/>
          <w:marTop w:val="0"/>
          <w:marBottom w:val="0"/>
          <w:divBdr>
            <w:top w:val="none" w:sz="0" w:space="0" w:color="auto"/>
            <w:left w:val="none" w:sz="0" w:space="0" w:color="auto"/>
            <w:bottom w:val="none" w:sz="0" w:space="0" w:color="auto"/>
            <w:right w:val="none" w:sz="0" w:space="0" w:color="auto"/>
          </w:divBdr>
        </w:div>
        <w:div w:id="33701229">
          <w:marLeft w:val="0"/>
          <w:marRight w:val="0"/>
          <w:marTop w:val="0"/>
          <w:marBottom w:val="0"/>
          <w:divBdr>
            <w:top w:val="none" w:sz="0" w:space="0" w:color="auto"/>
            <w:left w:val="none" w:sz="0" w:space="0" w:color="auto"/>
            <w:bottom w:val="none" w:sz="0" w:space="0" w:color="auto"/>
            <w:right w:val="none" w:sz="0" w:space="0" w:color="auto"/>
          </w:divBdr>
        </w:div>
        <w:div w:id="37511401">
          <w:marLeft w:val="0"/>
          <w:marRight w:val="0"/>
          <w:marTop w:val="0"/>
          <w:marBottom w:val="0"/>
          <w:divBdr>
            <w:top w:val="none" w:sz="0" w:space="0" w:color="auto"/>
            <w:left w:val="none" w:sz="0" w:space="0" w:color="auto"/>
            <w:bottom w:val="none" w:sz="0" w:space="0" w:color="auto"/>
            <w:right w:val="none" w:sz="0" w:space="0" w:color="auto"/>
          </w:divBdr>
        </w:div>
        <w:div w:id="45494329">
          <w:marLeft w:val="0"/>
          <w:marRight w:val="0"/>
          <w:marTop w:val="0"/>
          <w:marBottom w:val="0"/>
          <w:divBdr>
            <w:top w:val="none" w:sz="0" w:space="0" w:color="auto"/>
            <w:left w:val="none" w:sz="0" w:space="0" w:color="auto"/>
            <w:bottom w:val="none" w:sz="0" w:space="0" w:color="auto"/>
            <w:right w:val="none" w:sz="0" w:space="0" w:color="auto"/>
          </w:divBdr>
        </w:div>
        <w:div w:id="56515798">
          <w:marLeft w:val="0"/>
          <w:marRight w:val="0"/>
          <w:marTop w:val="0"/>
          <w:marBottom w:val="0"/>
          <w:divBdr>
            <w:top w:val="none" w:sz="0" w:space="0" w:color="auto"/>
            <w:left w:val="none" w:sz="0" w:space="0" w:color="auto"/>
            <w:bottom w:val="none" w:sz="0" w:space="0" w:color="auto"/>
            <w:right w:val="none" w:sz="0" w:space="0" w:color="auto"/>
          </w:divBdr>
        </w:div>
        <w:div w:id="68894246">
          <w:marLeft w:val="0"/>
          <w:marRight w:val="0"/>
          <w:marTop w:val="0"/>
          <w:marBottom w:val="0"/>
          <w:divBdr>
            <w:top w:val="none" w:sz="0" w:space="0" w:color="auto"/>
            <w:left w:val="none" w:sz="0" w:space="0" w:color="auto"/>
            <w:bottom w:val="none" w:sz="0" w:space="0" w:color="auto"/>
            <w:right w:val="none" w:sz="0" w:space="0" w:color="auto"/>
          </w:divBdr>
        </w:div>
        <w:div w:id="73940266">
          <w:marLeft w:val="0"/>
          <w:marRight w:val="0"/>
          <w:marTop w:val="0"/>
          <w:marBottom w:val="0"/>
          <w:divBdr>
            <w:top w:val="none" w:sz="0" w:space="0" w:color="auto"/>
            <w:left w:val="none" w:sz="0" w:space="0" w:color="auto"/>
            <w:bottom w:val="none" w:sz="0" w:space="0" w:color="auto"/>
            <w:right w:val="none" w:sz="0" w:space="0" w:color="auto"/>
          </w:divBdr>
        </w:div>
        <w:div w:id="133060207">
          <w:marLeft w:val="0"/>
          <w:marRight w:val="0"/>
          <w:marTop w:val="0"/>
          <w:marBottom w:val="0"/>
          <w:divBdr>
            <w:top w:val="none" w:sz="0" w:space="0" w:color="auto"/>
            <w:left w:val="none" w:sz="0" w:space="0" w:color="auto"/>
            <w:bottom w:val="none" w:sz="0" w:space="0" w:color="auto"/>
            <w:right w:val="none" w:sz="0" w:space="0" w:color="auto"/>
          </w:divBdr>
        </w:div>
        <w:div w:id="133570986">
          <w:marLeft w:val="0"/>
          <w:marRight w:val="0"/>
          <w:marTop w:val="0"/>
          <w:marBottom w:val="0"/>
          <w:divBdr>
            <w:top w:val="none" w:sz="0" w:space="0" w:color="auto"/>
            <w:left w:val="none" w:sz="0" w:space="0" w:color="auto"/>
            <w:bottom w:val="none" w:sz="0" w:space="0" w:color="auto"/>
            <w:right w:val="none" w:sz="0" w:space="0" w:color="auto"/>
          </w:divBdr>
        </w:div>
        <w:div w:id="156769004">
          <w:marLeft w:val="0"/>
          <w:marRight w:val="0"/>
          <w:marTop w:val="0"/>
          <w:marBottom w:val="0"/>
          <w:divBdr>
            <w:top w:val="none" w:sz="0" w:space="0" w:color="auto"/>
            <w:left w:val="none" w:sz="0" w:space="0" w:color="auto"/>
            <w:bottom w:val="none" w:sz="0" w:space="0" w:color="auto"/>
            <w:right w:val="none" w:sz="0" w:space="0" w:color="auto"/>
          </w:divBdr>
        </w:div>
        <w:div w:id="170343204">
          <w:marLeft w:val="0"/>
          <w:marRight w:val="0"/>
          <w:marTop w:val="0"/>
          <w:marBottom w:val="0"/>
          <w:divBdr>
            <w:top w:val="none" w:sz="0" w:space="0" w:color="auto"/>
            <w:left w:val="none" w:sz="0" w:space="0" w:color="auto"/>
            <w:bottom w:val="none" w:sz="0" w:space="0" w:color="auto"/>
            <w:right w:val="none" w:sz="0" w:space="0" w:color="auto"/>
          </w:divBdr>
        </w:div>
        <w:div w:id="230309155">
          <w:marLeft w:val="0"/>
          <w:marRight w:val="0"/>
          <w:marTop w:val="0"/>
          <w:marBottom w:val="0"/>
          <w:divBdr>
            <w:top w:val="none" w:sz="0" w:space="0" w:color="auto"/>
            <w:left w:val="none" w:sz="0" w:space="0" w:color="auto"/>
            <w:bottom w:val="none" w:sz="0" w:space="0" w:color="auto"/>
            <w:right w:val="none" w:sz="0" w:space="0" w:color="auto"/>
          </w:divBdr>
        </w:div>
        <w:div w:id="240456042">
          <w:marLeft w:val="0"/>
          <w:marRight w:val="0"/>
          <w:marTop w:val="0"/>
          <w:marBottom w:val="0"/>
          <w:divBdr>
            <w:top w:val="none" w:sz="0" w:space="0" w:color="auto"/>
            <w:left w:val="none" w:sz="0" w:space="0" w:color="auto"/>
            <w:bottom w:val="none" w:sz="0" w:space="0" w:color="auto"/>
            <w:right w:val="none" w:sz="0" w:space="0" w:color="auto"/>
          </w:divBdr>
        </w:div>
        <w:div w:id="246158003">
          <w:marLeft w:val="0"/>
          <w:marRight w:val="0"/>
          <w:marTop w:val="0"/>
          <w:marBottom w:val="0"/>
          <w:divBdr>
            <w:top w:val="none" w:sz="0" w:space="0" w:color="auto"/>
            <w:left w:val="none" w:sz="0" w:space="0" w:color="auto"/>
            <w:bottom w:val="none" w:sz="0" w:space="0" w:color="auto"/>
            <w:right w:val="none" w:sz="0" w:space="0" w:color="auto"/>
          </w:divBdr>
        </w:div>
        <w:div w:id="255867249">
          <w:marLeft w:val="0"/>
          <w:marRight w:val="0"/>
          <w:marTop w:val="0"/>
          <w:marBottom w:val="0"/>
          <w:divBdr>
            <w:top w:val="none" w:sz="0" w:space="0" w:color="auto"/>
            <w:left w:val="none" w:sz="0" w:space="0" w:color="auto"/>
            <w:bottom w:val="none" w:sz="0" w:space="0" w:color="auto"/>
            <w:right w:val="none" w:sz="0" w:space="0" w:color="auto"/>
          </w:divBdr>
        </w:div>
        <w:div w:id="261185094">
          <w:marLeft w:val="0"/>
          <w:marRight w:val="0"/>
          <w:marTop w:val="0"/>
          <w:marBottom w:val="0"/>
          <w:divBdr>
            <w:top w:val="none" w:sz="0" w:space="0" w:color="auto"/>
            <w:left w:val="none" w:sz="0" w:space="0" w:color="auto"/>
            <w:bottom w:val="none" w:sz="0" w:space="0" w:color="auto"/>
            <w:right w:val="none" w:sz="0" w:space="0" w:color="auto"/>
          </w:divBdr>
        </w:div>
        <w:div w:id="264963656">
          <w:marLeft w:val="0"/>
          <w:marRight w:val="0"/>
          <w:marTop w:val="0"/>
          <w:marBottom w:val="0"/>
          <w:divBdr>
            <w:top w:val="none" w:sz="0" w:space="0" w:color="auto"/>
            <w:left w:val="none" w:sz="0" w:space="0" w:color="auto"/>
            <w:bottom w:val="none" w:sz="0" w:space="0" w:color="auto"/>
            <w:right w:val="none" w:sz="0" w:space="0" w:color="auto"/>
          </w:divBdr>
        </w:div>
        <w:div w:id="280112276">
          <w:marLeft w:val="0"/>
          <w:marRight w:val="0"/>
          <w:marTop w:val="0"/>
          <w:marBottom w:val="0"/>
          <w:divBdr>
            <w:top w:val="none" w:sz="0" w:space="0" w:color="auto"/>
            <w:left w:val="none" w:sz="0" w:space="0" w:color="auto"/>
            <w:bottom w:val="none" w:sz="0" w:space="0" w:color="auto"/>
            <w:right w:val="none" w:sz="0" w:space="0" w:color="auto"/>
          </w:divBdr>
        </w:div>
        <w:div w:id="282461248">
          <w:marLeft w:val="0"/>
          <w:marRight w:val="0"/>
          <w:marTop w:val="0"/>
          <w:marBottom w:val="0"/>
          <w:divBdr>
            <w:top w:val="none" w:sz="0" w:space="0" w:color="auto"/>
            <w:left w:val="none" w:sz="0" w:space="0" w:color="auto"/>
            <w:bottom w:val="none" w:sz="0" w:space="0" w:color="auto"/>
            <w:right w:val="none" w:sz="0" w:space="0" w:color="auto"/>
          </w:divBdr>
        </w:div>
        <w:div w:id="300619789">
          <w:marLeft w:val="0"/>
          <w:marRight w:val="0"/>
          <w:marTop w:val="0"/>
          <w:marBottom w:val="0"/>
          <w:divBdr>
            <w:top w:val="none" w:sz="0" w:space="0" w:color="auto"/>
            <w:left w:val="none" w:sz="0" w:space="0" w:color="auto"/>
            <w:bottom w:val="none" w:sz="0" w:space="0" w:color="auto"/>
            <w:right w:val="none" w:sz="0" w:space="0" w:color="auto"/>
          </w:divBdr>
        </w:div>
        <w:div w:id="304432350">
          <w:marLeft w:val="0"/>
          <w:marRight w:val="0"/>
          <w:marTop w:val="0"/>
          <w:marBottom w:val="0"/>
          <w:divBdr>
            <w:top w:val="none" w:sz="0" w:space="0" w:color="auto"/>
            <w:left w:val="none" w:sz="0" w:space="0" w:color="auto"/>
            <w:bottom w:val="none" w:sz="0" w:space="0" w:color="auto"/>
            <w:right w:val="none" w:sz="0" w:space="0" w:color="auto"/>
          </w:divBdr>
        </w:div>
        <w:div w:id="313339374">
          <w:marLeft w:val="0"/>
          <w:marRight w:val="0"/>
          <w:marTop w:val="0"/>
          <w:marBottom w:val="0"/>
          <w:divBdr>
            <w:top w:val="none" w:sz="0" w:space="0" w:color="auto"/>
            <w:left w:val="none" w:sz="0" w:space="0" w:color="auto"/>
            <w:bottom w:val="none" w:sz="0" w:space="0" w:color="auto"/>
            <w:right w:val="none" w:sz="0" w:space="0" w:color="auto"/>
          </w:divBdr>
        </w:div>
        <w:div w:id="351885315">
          <w:marLeft w:val="0"/>
          <w:marRight w:val="0"/>
          <w:marTop w:val="0"/>
          <w:marBottom w:val="0"/>
          <w:divBdr>
            <w:top w:val="none" w:sz="0" w:space="0" w:color="auto"/>
            <w:left w:val="none" w:sz="0" w:space="0" w:color="auto"/>
            <w:bottom w:val="none" w:sz="0" w:space="0" w:color="auto"/>
            <w:right w:val="none" w:sz="0" w:space="0" w:color="auto"/>
          </w:divBdr>
        </w:div>
        <w:div w:id="368602375">
          <w:marLeft w:val="0"/>
          <w:marRight w:val="0"/>
          <w:marTop w:val="0"/>
          <w:marBottom w:val="0"/>
          <w:divBdr>
            <w:top w:val="none" w:sz="0" w:space="0" w:color="auto"/>
            <w:left w:val="none" w:sz="0" w:space="0" w:color="auto"/>
            <w:bottom w:val="none" w:sz="0" w:space="0" w:color="auto"/>
            <w:right w:val="none" w:sz="0" w:space="0" w:color="auto"/>
          </w:divBdr>
        </w:div>
        <w:div w:id="369234094">
          <w:marLeft w:val="0"/>
          <w:marRight w:val="0"/>
          <w:marTop w:val="0"/>
          <w:marBottom w:val="0"/>
          <w:divBdr>
            <w:top w:val="none" w:sz="0" w:space="0" w:color="auto"/>
            <w:left w:val="none" w:sz="0" w:space="0" w:color="auto"/>
            <w:bottom w:val="none" w:sz="0" w:space="0" w:color="auto"/>
            <w:right w:val="none" w:sz="0" w:space="0" w:color="auto"/>
          </w:divBdr>
        </w:div>
        <w:div w:id="373891492">
          <w:marLeft w:val="0"/>
          <w:marRight w:val="0"/>
          <w:marTop w:val="0"/>
          <w:marBottom w:val="0"/>
          <w:divBdr>
            <w:top w:val="none" w:sz="0" w:space="0" w:color="auto"/>
            <w:left w:val="none" w:sz="0" w:space="0" w:color="auto"/>
            <w:bottom w:val="none" w:sz="0" w:space="0" w:color="auto"/>
            <w:right w:val="none" w:sz="0" w:space="0" w:color="auto"/>
          </w:divBdr>
        </w:div>
        <w:div w:id="403646460">
          <w:marLeft w:val="0"/>
          <w:marRight w:val="0"/>
          <w:marTop w:val="0"/>
          <w:marBottom w:val="0"/>
          <w:divBdr>
            <w:top w:val="none" w:sz="0" w:space="0" w:color="auto"/>
            <w:left w:val="none" w:sz="0" w:space="0" w:color="auto"/>
            <w:bottom w:val="none" w:sz="0" w:space="0" w:color="auto"/>
            <w:right w:val="none" w:sz="0" w:space="0" w:color="auto"/>
          </w:divBdr>
        </w:div>
        <w:div w:id="417530279">
          <w:marLeft w:val="0"/>
          <w:marRight w:val="0"/>
          <w:marTop w:val="0"/>
          <w:marBottom w:val="0"/>
          <w:divBdr>
            <w:top w:val="none" w:sz="0" w:space="0" w:color="auto"/>
            <w:left w:val="none" w:sz="0" w:space="0" w:color="auto"/>
            <w:bottom w:val="none" w:sz="0" w:space="0" w:color="auto"/>
            <w:right w:val="none" w:sz="0" w:space="0" w:color="auto"/>
          </w:divBdr>
        </w:div>
        <w:div w:id="434323333">
          <w:marLeft w:val="0"/>
          <w:marRight w:val="0"/>
          <w:marTop w:val="0"/>
          <w:marBottom w:val="0"/>
          <w:divBdr>
            <w:top w:val="none" w:sz="0" w:space="0" w:color="auto"/>
            <w:left w:val="none" w:sz="0" w:space="0" w:color="auto"/>
            <w:bottom w:val="none" w:sz="0" w:space="0" w:color="auto"/>
            <w:right w:val="none" w:sz="0" w:space="0" w:color="auto"/>
          </w:divBdr>
        </w:div>
        <w:div w:id="437531990">
          <w:marLeft w:val="0"/>
          <w:marRight w:val="0"/>
          <w:marTop w:val="0"/>
          <w:marBottom w:val="0"/>
          <w:divBdr>
            <w:top w:val="none" w:sz="0" w:space="0" w:color="auto"/>
            <w:left w:val="none" w:sz="0" w:space="0" w:color="auto"/>
            <w:bottom w:val="none" w:sz="0" w:space="0" w:color="auto"/>
            <w:right w:val="none" w:sz="0" w:space="0" w:color="auto"/>
          </w:divBdr>
        </w:div>
        <w:div w:id="475992007">
          <w:marLeft w:val="0"/>
          <w:marRight w:val="0"/>
          <w:marTop w:val="0"/>
          <w:marBottom w:val="0"/>
          <w:divBdr>
            <w:top w:val="none" w:sz="0" w:space="0" w:color="auto"/>
            <w:left w:val="none" w:sz="0" w:space="0" w:color="auto"/>
            <w:bottom w:val="none" w:sz="0" w:space="0" w:color="auto"/>
            <w:right w:val="none" w:sz="0" w:space="0" w:color="auto"/>
          </w:divBdr>
        </w:div>
        <w:div w:id="495267490">
          <w:marLeft w:val="0"/>
          <w:marRight w:val="0"/>
          <w:marTop w:val="0"/>
          <w:marBottom w:val="0"/>
          <w:divBdr>
            <w:top w:val="none" w:sz="0" w:space="0" w:color="auto"/>
            <w:left w:val="none" w:sz="0" w:space="0" w:color="auto"/>
            <w:bottom w:val="none" w:sz="0" w:space="0" w:color="auto"/>
            <w:right w:val="none" w:sz="0" w:space="0" w:color="auto"/>
          </w:divBdr>
        </w:div>
        <w:div w:id="517233233">
          <w:marLeft w:val="0"/>
          <w:marRight w:val="0"/>
          <w:marTop w:val="0"/>
          <w:marBottom w:val="0"/>
          <w:divBdr>
            <w:top w:val="none" w:sz="0" w:space="0" w:color="auto"/>
            <w:left w:val="none" w:sz="0" w:space="0" w:color="auto"/>
            <w:bottom w:val="none" w:sz="0" w:space="0" w:color="auto"/>
            <w:right w:val="none" w:sz="0" w:space="0" w:color="auto"/>
          </w:divBdr>
        </w:div>
        <w:div w:id="523594260">
          <w:marLeft w:val="0"/>
          <w:marRight w:val="0"/>
          <w:marTop w:val="0"/>
          <w:marBottom w:val="0"/>
          <w:divBdr>
            <w:top w:val="none" w:sz="0" w:space="0" w:color="auto"/>
            <w:left w:val="none" w:sz="0" w:space="0" w:color="auto"/>
            <w:bottom w:val="none" w:sz="0" w:space="0" w:color="auto"/>
            <w:right w:val="none" w:sz="0" w:space="0" w:color="auto"/>
          </w:divBdr>
        </w:div>
        <w:div w:id="541746154">
          <w:marLeft w:val="0"/>
          <w:marRight w:val="0"/>
          <w:marTop w:val="0"/>
          <w:marBottom w:val="0"/>
          <w:divBdr>
            <w:top w:val="none" w:sz="0" w:space="0" w:color="auto"/>
            <w:left w:val="none" w:sz="0" w:space="0" w:color="auto"/>
            <w:bottom w:val="none" w:sz="0" w:space="0" w:color="auto"/>
            <w:right w:val="none" w:sz="0" w:space="0" w:color="auto"/>
          </w:divBdr>
        </w:div>
        <w:div w:id="580406088">
          <w:marLeft w:val="0"/>
          <w:marRight w:val="0"/>
          <w:marTop w:val="0"/>
          <w:marBottom w:val="0"/>
          <w:divBdr>
            <w:top w:val="none" w:sz="0" w:space="0" w:color="auto"/>
            <w:left w:val="none" w:sz="0" w:space="0" w:color="auto"/>
            <w:bottom w:val="none" w:sz="0" w:space="0" w:color="auto"/>
            <w:right w:val="none" w:sz="0" w:space="0" w:color="auto"/>
          </w:divBdr>
        </w:div>
        <w:div w:id="605305320">
          <w:marLeft w:val="0"/>
          <w:marRight w:val="0"/>
          <w:marTop w:val="0"/>
          <w:marBottom w:val="0"/>
          <w:divBdr>
            <w:top w:val="none" w:sz="0" w:space="0" w:color="auto"/>
            <w:left w:val="none" w:sz="0" w:space="0" w:color="auto"/>
            <w:bottom w:val="none" w:sz="0" w:space="0" w:color="auto"/>
            <w:right w:val="none" w:sz="0" w:space="0" w:color="auto"/>
          </w:divBdr>
        </w:div>
        <w:div w:id="618218649">
          <w:marLeft w:val="0"/>
          <w:marRight w:val="0"/>
          <w:marTop w:val="0"/>
          <w:marBottom w:val="0"/>
          <w:divBdr>
            <w:top w:val="none" w:sz="0" w:space="0" w:color="auto"/>
            <w:left w:val="none" w:sz="0" w:space="0" w:color="auto"/>
            <w:bottom w:val="none" w:sz="0" w:space="0" w:color="auto"/>
            <w:right w:val="none" w:sz="0" w:space="0" w:color="auto"/>
          </w:divBdr>
        </w:div>
        <w:div w:id="623267930">
          <w:marLeft w:val="0"/>
          <w:marRight w:val="0"/>
          <w:marTop w:val="0"/>
          <w:marBottom w:val="0"/>
          <w:divBdr>
            <w:top w:val="none" w:sz="0" w:space="0" w:color="auto"/>
            <w:left w:val="none" w:sz="0" w:space="0" w:color="auto"/>
            <w:bottom w:val="none" w:sz="0" w:space="0" w:color="auto"/>
            <w:right w:val="none" w:sz="0" w:space="0" w:color="auto"/>
          </w:divBdr>
        </w:div>
        <w:div w:id="657926939">
          <w:marLeft w:val="0"/>
          <w:marRight w:val="0"/>
          <w:marTop w:val="0"/>
          <w:marBottom w:val="0"/>
          <w:divBdr>
            <w:top w:val="none" w:sz="0" w:space="0" w:color="auto"/>
            <w:left w:val="none" w:sz="0" w:space="0" w:color="auto"/>
            <w:bottom w:val="none" w:sz="0" w:space="0" w:color="auto"/>
            <w:right w:val="none" w:sz="0" w:space="0" w:color="auto"/>
          </w:divBdr>
        </w:div>
        <w:div w:id="692153825">
          <w:marLeft w:val="0"/>
          <w:marRight w:val="0"/>
          <w:marTop w:val="0"/>
          <w:marBottom w:val="0"/>
          <w:divBdr>
            <w:top w:val="none" w:sz="0" w:space="0" w:color="auto"/>
            <w:left w:val="none" w:sz="0" w:space="0" w:color="auto"/>
            <w:bottom w:val="none" w:sz="0" w:space="0" w:color="auto"/>
            <w:right w:val="none" w:sz="0" w:space="0" w:color="auto"/>
          </w:divBdr>
        </w:div>
        <w:div w:id="694845233">
          <w:marLeft w:val="0"/>
          <w:marRight w:val="0"/>
          <w:marTop w:val="0"/>
          <w:marBottom w:val="0"/>
          <w:divBdr>
            <w:top w:val="none" w:sz="0" w:space="0" w:color="auto"/>
            <w:left w:val="none" w:sz="0" w:space="0" w:color="auto"/>
            <w:bottom w:val="none" w:sz="0" w:space="0" w:color="auto"/>
            <w:right w:val="none" w:sz="0" w:space="0" w:color="auto"/>
          </w:divBdr>
        </w:div>
        <w:div w:id="705251566">
          <w:marLeft w:val="0"/>
          <w:marRight w:val="0"/>
          <w:marTop w:val="0"/>
          <w:marBottom w:val="0"/>
          <w:divBdr>
            <w:top w:val="none" w:sz="0" w:space="0" w:color="auto"/>
            <w:left w:val="none" w:sz="0" w:space="0" w:color="auto"/>
            <w:bottom w:val="none" w:sz="0" w:space="0" w:color="auto"/>
            <w:right w:val="none" w:sz="0" w:space="0" w:color="auto"/>
          </w:divBdr>
          <w:divsChild>
            <w:div w:id="1795900976">
              <w:marLeft w:val="-75"/>
              <w:marRight w:val="0"/>
              <w:marTop w:val="30"/>
              <w:marBottom w:val="30"/>
              <w:divBdr>
                <w:top w:val="none" w:sz="0" w:space="0" w:color="auto"/>
                <w:left w:val="none" w:sz="0" w:space="0" w:color="auto"/>
                <w:bottom w:val="none" w:sz="0" w:space="0" w:color="auto"/>
                <w:right w:val="none" w:sz="0" w:space="0" w:color="auto"/>
              </w:divBdr>
              <w:divsChild>
                <w:div w:id="136605286">
                  <w:marLeft w:val="0"/>
                  <w:marRight w:val="0"/>
                  <w:marTop w:val="0"/>
                  <w:marBottom w:val="0"/>
                  <w:divBdr>
                    <w:top w:val="none" w:sz="0" w:space="0" w:color="auto"/>
                    <w:left w:val="none" w:sz="0" w:space="0" w:color="auto"/>
                    <w:bottom w:val="none" w:sz="0" w:space="0" w:color="auto"/>
                    <w:right w:val="none" w:sz="0" w:space="0" w:color="auto"/>
                  </w:divBdr>
                  <w:divsChild>
                    <w:div w:id="18627852">
                      <w:marLeft w:val="0"/>
                      <w:marRight w:val="0"/>
                      <w:marTop w:val="0"/>
                      <w:marBottom w:val="0"/>
                      <w:divBdr>
                        <w:top w:val="none" w:sz="0" w:space="0" w:color="auto"/>
                        <w:left w:val="none" w:sz="0" w:space="0" w:color="auto"/>
                        <w:bottom w:val="none" w:sz="0" w:space="0" w:color="auto"/>
                        <w:right w:val="none" w:sz="0" w:space="0" w:color="auto"/>
                      </w:divBdr>
                    </w:div>
                  </w:divsChild>
                </w:div>
                <w:div w:id="235482300">
                  <w:marLeft w:val="0"/>
                  <w:marRight w:val="0"/>
                  <w:marTop w:val="0"/>
                  <w:marBottom w:val="0"/>
                  <w:divBdr>
                    <w:top w:val="none" w:sz="0" w:space="0" w:color="auto"/>
                    <w:left w:val="none" w:sz="0" w:space="0" w:color="auto"/>
                    <w:bottom w:val="none" w:sz="0" w:space="0" w:color="auto"/>
                    <w:right w:val="none" w:sz="0" w:space="0" w:color="auto"/>
                  </w:divBdr>
                  <w:divsChild>
                    <w:div w:id="631592810">
                      <w:marLeft w:val="0"/>
                      <w:marRight w:val="0"/>
                      <w:marTop w:val="0"/>
                      <w:marBottom w:val="0"/>
                      <w:divBdr>
                        <w:top w:val="none" w:sz="0" w:space="0" w:color="auto"/>
                        <w:left w:val="none" w:sz="0" w:space="0" w:color="auto"/>
                        <w:bottom w:val="none" w:sz="0" w:space="0" w:color="auto"/>
                        <w:right w:val="none" w:sz="0" w:space="0" w:color="auto"/>
                      </w:divBdr>
                    </w:div>
                  </w:divsChild>
                </w:div>
                <w:div w:id="334847216">
                  <w:marLeft w:val="0"/>
                  <w:marRight w:val="0"/>
                  <w:marTop w:val="0"/>
                  <w:marBottom w:val="0"/>
                  <w:divBdr>
                    <w:top w:val="none" w:sz="0" w:space="0" w:color="auto"/>
                    <w:left w:val="none" w:sz="0" w:space="0" w:color="auto"/>
                    <w:bottom w:val="none" w:sz="0" w:space="0" w:color="auto"/>
                    <w:right w:val="none" w:sz="0" w:space="0" w:color="auto"/>
                  </w:divBdr>
                  <w:divsChild>
                    <w:div w:id="1304264383">
                      <w:marLeft w:val="0"/>
                      <w:marRight w:val="0"/>
                      <w:marTop w:val="0"/>
                      <w:marBottom w:val="0"/>
                      <w:divBdr>
                        <w:top w:val="none" w:sz="0" w:space="0" w:color="auto"/>
                        <w:left w:val="none" w:sz="0" w:space="0" w:color="auto"/>
                        <w:bottom w:val="none" w:sz="0" w:space="0" w:color="auto"/>
                        <w:right w:val="none" w:sz="0" w:space="0" w:color="auto"/>
                      </w:divBdr>
                    </w:div>
                  </w:divsChild>
                </w:div>
                <w:div w:id="1637640644">
                  <w:marLeft w:val="0"/>
                  <w:marRight w:val="0"/>
                  <w:marTop w:val="0"/>
                  <w:marBottom w:val="0"/>
                  <w:divBdr>
                    <w:top w:val="none" w:sz="0" w:space="0" w:color="auto"/>
                    <w:left w:val="none" w:sz="0" w:space="0" w:color="auto"/>
                    <w:bottom w:val="none" w:sz="0" w:space="0" w:color="auto"/>
                    <w:right w:val="none" w:sz="0" w:space="0" w:color="auto"/>
                  </w:divBdr>
                  <w:divsChild>
                    <w:div w:id="2729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757780">
          <w:marLeft w:val="0"/>
          <w:marRight w:val="0"/>
          <w:marTop w:val="0"/>
          <w:marBottom w:val="0"/>
          <w:divBdr>
            <w:top w:val="none" w:sz="0" w:space="0" w:color="auto"/>
            <w:left w:val="none" w:sz="0" w:space="0" w:color="auto"/>
            <w:bottom w:val="none" w:sz="0" w:space="0" w:color="auto"/>
            <w:right w:val="none" w:sz="0" w:space="0" w:color="auto"/>
          </w:divBdr>
        </w:div>
        <w:div w:id="715348654">
          <w:marLeft w:val="0"/>
          <w:marRight w:val="0"/>
          <w:marTop w:val="0"/>
          <w:marBottom w:val="0"/>
          <w:divBdr>
            <w:top w:val="none" w:sz="0" w:space="0" w:color="auto"/>
            <w:left w:val="none" w:sz="0" w:space="0" w:color="auto"/>
            <w:bottom w:val="none" w:sz="0" w:space="0" w:color="auto"/>
            <w:right w:val="none" w:sz="0" w:space="0" w:color="auto"/>
          </w:divBdr>
        </w:div>
        <w:div w:id="726874399">
          <w:marLeft w:val="0"/>
          <w:marRight w:val="0"/>
          <w:marTop w:val="0"/>
          <w:marBottom w:val="0"/>
          <w:divBdr>
            <w:top w:val="none" w:sz="0" w:space="0" w:color="auto"/>
            <w:left w:val="none" w:sz="0" w:space="0" w:color="auto"/>
            <w:bottom w:val="none" w:sz="0" w:space="0" w:color="auto"/>
            <w:right w:val="none" w:sz="0" w:space="0" w:color="auto"/>
          </w:divBdr>
        </w:div>
        <w:div w:id="727342369">
          <w:marLeft w:val="0"/>
          <w:marRight w:val="0"/>
          <w:marTop w:val="0"/>
          <w:marBottom w:val="0"/>
          <w:divBdr>
            <w:top w:val="none" w:sz="0" w:space="0" w:color="auto"/>
            <w:left w:val="none" w:sz="0" w:space="0" w:color="auto"/>
            <w:bottom w:val="none" w:sz="0" w:space="0" w:color="auto"/>
            <w:right w:val="none" w:sz="0" w:space="0" w:color="auto"/>
          </w:divBdr>
        </w:div>
        <w:div w:id="755592630">
          <w:marLeft w:val="0"/>
          <w:marRight w:val="0"/>
          <w:marTop w:val="0"/>
          <w:marBottom w:val="0"/>
          <w:divBdr>
            <w:top w:val="none" w:sz="0" w:space="0" w:color="auto"/>
            <w:left w:val="none" w:sz="0" w:space="0" w:color="auto"/>
            <w:bottom w:val="none" w:sz="0" w:space="0" w:color="auto"/>
            <w:right w:val="none" w:sz="0" w:space="0" w:color="auto"/>
          </w:divBdr>
        </w:div>
        <w:div w:id="765420507">
          <w:marLeft w:val="0"/>
          <w:marRight w:val="0"/>
          <w:marTop w:val="0"/>
          <w:marBottom w:val="0"/>
          <w:divBdr>
            <w:top w:val="none" w:sz="0" w:space="0" w:color="auto"/>
            <w:left w:val="none" w:sz="0" w:space="0" w:color="auto"/>
            <w:bottom w:val="none" w:sz="0" w:space="0" w:color="auto"/>
            <w:right w:val="none" w:sz="0" w:space="0" w:color="auto"/>
          </w:divBdr>
        </w:div>
        <w:div w:id="815684219">
          <w:marLeft w:val="0"/>
          <w:marRight w:val="0"/>
          <w:marTop w:val="0"/>
          <w:marBottom w:val="0"/>
          <w:divBdr>
            <w:top w:val="none" w:sz="0" w:space="0" w:color="auto"/>
            <w:left w:val="none" w:sz="0" w:space="0" w:color="auto"/>
            <w:bottom w:val="none" w:sz="0" w:space="0" w:color="auto"/>
            <w:right w:val="none" w:sz="0" w:space="0" w:color="auto"/>
          </w:divBdr>
        </w:div>
        <w:div w:id="816803061">
          <w:marLeft w:val="0"/>
          <w:marRight w:val="0"/>
          <w:marTop w:val="0"/>
          <w:marBottom w:val="0"/>
          <w:divBdr>
            <w:top w:val="none" w:sz="0" w:space="0" w:color="auto"/>
            <w:left w:val="none" w:sz="0" w:space="0" w:color="auto"/>
            <w:bottom w:val="none" w:sz="0" w:space="0" w:color="auto"/>
            <w:right w:val="none" w:sz="0" w:space="0" w:color="auto"/>
          </w:divBdr>
        </w:div>
        <w:div w:id="931737986">
          <w:marLeft w:val="0"/>
          <w:marRight w:val="0"/>
          <w:marTop w:val="0"/>
          <w:marBottom w:val="0"/>
          <w:divBdr>
            <w:top w:val="none" w:sz="0" w:space="0" w:color="auto"/>
            <w:left w:val="none" w:sz="0" w:space="0" w:color="auto"/>
            <w:bottom w:val="none" w:sz="0" w:space="0" w:color="auto"/>
            <w:right w:val="none" w:sz="0" w:space="0" w:color="auto"/>
          </w:divBdr>
        </w:div>
        <w:div w:id="944382084">
          <w:marLeft w:val="0"/>
          <w:marRight w:val="0"/>
          <w:marTop w:val="0"/>
          <w:marBottom w:val="0"/>
          <w:divBdr>
            <w:top w:val="none" w:sz="0" w:space="0" w:color="auto"/>
            <w:left w:val="none" w:sz="0" w:space="0" w:color="auto"/>
            <w:bottom w:val="none" w:sz="0" w:space="0" w:color="auto"/>
            <w:right w:val="none" w:sz="0" w:space="0" w:color="auto"/>
          </w:divBdr>
        </w:div>
        <w:div w:id="970013031">
          <w:marLeft w:val="0"/>
          <w:marRight w:val="0"/>
          <w:marTop w:val="0"/>
          <w:marBottom w:val="0"/>
          <w:divBdr>
            <w:top w:val="none" w:sz="0" w:space="0" w:color="auto"/>
            <w:left w:val="none" w:sz="0" w:space="0" w:color="auto"/>
            <w:bottom w:val="none" w:sz="0" w:space="0" w:color="auto"/>
            <w:right w:val="none" w:sz="0" w:space="0" w:color="auto"/>
          </w:divBdr>
        </w:div>
        <w:div w:id="977298948">
          <w:marLeft w:val="0"/>
          <w:marRight w:val="0"/>
          <w:marTop w:val="0"/>
          <w:marBottom w:val="0"/>
          <w:divBdr>
            <w:top w:val="none" w:sz="0" w:space="0" w:color="auto"/>
            <w:left w:val="none" w:sz="0" w:space="0" w:color="auto"/>
            <w:bottom w:val="none" w:sz="0" w:space="0" w:color="auto"/>
            <w:right w:val="none" w:sz="0" w:space="0" w:color="auto"/>
          </w:divBdr>
        </w:div>
        <w:div w:id="987826452">
          <w:marLeft w:val="0"/>
          <w:marRight w:val="0"/>
          <w:marTop w:val="0"/>
          <w:marBottom w:val="0"/>
          <w:divBdr>
            <w:top w:val="none" w:sz="0" w:space="0" w:color="auto"/>
            <w:left w:val="none" w:sz="0" w:space="0" w:color="auto"/>
            <w:bottom w:val="none" w:sz="0" w:space="0" w:color="auto"/>
            <w:right w:val="none" w:sz="0" w:space="0" w:color="auto"/>
          </w:divBdr>
        </w:div>
        <w:div w:id="995180769">
          <w:marLeft w:val="0"/>
          <w:marRight w:val="0"/>
          <w:marTop w:val="0"/>
          <w:marBottom w:val="0"/>
          <w:divBdr>
            <w:top w:val="none" w:sz="0" w:space="0" w:color="auto"/>
            <w:left w:val="none" w:sz="0" w:space="0" w:color="auto"/>
            <w:bottom w:val="none" w:sz="0" w:space="0" w:color="auto"/>
            <w:right w:val="none" w:sz="0" w:space="0" w:color="auto"/>
          </w:divBdr>
        </w:div>
        <w:div w:id="1022822976">
          <w:marLeft w:val="0"/>
          <w:marRight w:val="0"/>
          <w:marTop w:val="0"/>
          <w:marBottom w:val="0"/>
          <w:divBdr>
            <w:top w:val="none" w:sz="0" w:space="0" w:color="auto"/>
            <w:left w:val="none" w:sz="0" w:space="0" w:color="auto"/>
            <w:bottom w:val="none" w:sz="0" w:space="0" w:color="auto"/>
            <w:right w:val="none" w:sz="0" w:space="0" w:color="auto"/>
          </w:divBdr>
        </w:div>
        <w:div w:id="1049693040">
          <w:marLeft w:val="0"/>
          <w:marRight w:val="0"/>
          <w:marTop w:val="0"/>
          <w:marBottom w:val="0"/>
          <w:divBdr>
            <w:top w:val="none" w:sz="0" w:space="0" w:color="auto"/>
            <w:left w:val="none" w:sz="0" w:space="0" w:color="auto"/>
            <w:bottom w:val="none" w:sz="0" w:space="0" w:color="auto"/>
            <w:right w:val="none" w:sz="0" w:space="0" w:color="auto"/>
          </w:divBdr>
        </w:div>
        <w:div w:id="1051425336">
          <w:marLeft w:val="0"/>
          <w:marRight w:val="0"/>
          <w:marTop w:val="0"/>
          <w:marBottom w:val="0"/>
          <w:divBdr>
            <w:top w:val="none" w:sz="0" w:space="0" w:color="auto"/>
            <w:left w:val="none" w:sz="0" w:space="0" w:color="auto"/>
            <w:bottom w:val="none" w:sz="0" w:space="0" w:color="auto"/>
            <w:right w:val="none" w:sz="0" w:space="0" w:color="auto"/>
          </w:divBdr>
        </w:div>
        <w:div w:id="1082217533">
          <w:marLeft w:val="0"/>
          <w:marRight w:val="0"/>
          <w:marTop w:val="0"/>
          <w:marBottom w:val="0"/>
          <w:divBdr>
            <w:top w:val="none" w:sz="0" w:space="0" w:color="auto"/>
            <w:left w:val="none" w:sz="0" w:space="0" w:color="auto"/>
            <w:bottom w:val="none" w:sz="0" w:space="0" w:color="auto"/>
            <w:right w:val="none" w:sz="0" w:space="0" w:color="auto"/>
          </w:divBdr>
        </w:div>
        <w:div w:id="1092553168">
          <w:marLeft w:val="0"/>
          <w:marRight w:val="0"/>
          <w:marTop w:val="0"/>
          <w:marBottom w:val="0"/>
          <w:divBdr>
            <w:top w:val="none" w:sz="0" w:space="0" w:color="auto"/>
            <w:left w:val="none" w:sz="0" w:space="0" w:color="auto"/>
            <w:bottom w:val="none" w:sz="0" w:space="0" w:color="auto"/>
            <w:right w:val="none" w:sz="0" w:space="0" w:color="auto"/>
          </w:divBdr>
        </w:div>
        <w:div w:id="1136491919">
          <w:marLeft w:val="0"/>
          <w:marRight w:val="0"/>
          <w:marTop w:val="0"/>
          <w:marBottom w:val="0"/>
          <w:divBdr>
            <w:top w:val="none" w:sz="0" w:space="0" w:color="auto"/>
            <w:left w:val="none" w:sz="0" w:space="0" w:color="auto"/>
            <w:bottom w:val="none" w:sz="0" w:space="0" w:color="auto"/>
            <w:right w:val="none" w:sz="0" w:space="0" w:color="auto"/>
          </w:divBdr>
        </w:div>
        <w:div w:id="1141533848">
          <w:marLeft w:val="0"/>
          <w:marRight w:val="0"/>
          <w:marTop w:val="0"/>
          <w:marBottom w:val="0"/>
          <w:divBdr>
            <w:top w:val="none" w:sz="0" w:space="0" w:color="auto"/>
            <w:left w:val="none" w:sz="0" w:space="0" w:color="auto"/>
            <w:bottom w:val="none" w:sz="0" w:space="0" w:color="auto"/>
            <w:right w:val="none" w:sz="0" w:space="0" w:color="auto"/>
          </w:divBdr>
        </w:div>
        <w:div w:id="1157186870">
          <w:marLeft w:val="0"/>
          <w:marRight w:val="0"/>
          <w:marTop w:val="0"/>
          <w:marBottom w:val="0"/>
          <w:divBdr>
            <w:top w:val="none" w:sz="0" w:space="0" w:color="auto"/>
            <w:left w:val="none" w:sz="0" w:space="0" w:color="auto"/>
            <w:bottom w:val="none" w:sz="0" w:space="0" w:color="auto"/>
            <w:right w:val="none" w:sz="0" w:space="0" w:color="auto"/>
          </w:divBdr>
        </w:div>
        <w:div w:id="1164204677">
          <w:marLeft w:val="0"/>
          <w:marRight w:val="0"/>
          <w:marTop w:val="0"/>
          <w:marBottom w:val="0"/>
          <w:divBdr>
            <w:top w:val="none" w:sz="0" w:space="0" w:color="auto"/>
            <w:left w:val="none" w:sz="0" w:space="0" w:color="auto"/>
            <w:bottom w:val="none" w:sz="0" w:space="0" w:color="auto"/>
            <w:right w:val="none" w:sz="0" w:space="0" w:color="auto"/>
          </w:divBdr>
        </w:div>
        <w:div w:id="1202937045">
          <w:marLeft w:val="0"/>
          <w:marRight w:val="0"/>
          <w:marTop w:val="0"/>
          <w:marBottom w:val="0"/>
          <w:divBdr>
            <w:top w:val="none" w:sz="0" w:space="0" w:color="auto"/>
            <w:left w:val="none" w:sz="0" w:space="0" w:color="auto"/>
            <w:bottom w:val="none" w:sz="0" w:space="0" w:color="auto"/>
            <w:right w:val="none" w:sz="0" w:space="0" w:color="auto"/>
          </w:divBdr>
        </w:div>
        <w:div w:id="1275559776">
          <w:marLeft w:val="0"/>
          <w:marRight w:val="0"/>
          <w:marTop w:val="0"/>
          <w:marBottom w:val="0"/>
          <w:divBdr>
            <w:top w:val="none" w:sz="0" w:space="0" w:color="auto"/>
            <w:left w:val="none" w:sz="0" w:space="0" w:color="auto"/>
            <w:bottom w:val="none" w:sz="0" w:space="0" w:color="auto"/>
            <w:right w:val="none" w:sz="0" w:space="0" w:color="auto"/>
          </w:divBdr>
        </w:div>
        <w:div w:id="1295141480">
          <w:marLeft w:val="0"/>
          <w:marRight w:val="0"/>
          <w:marTop w:val="0"/>
          <w:marBottom w:val="0"/>
          <w:divBdr>
            <w:top w:val="none" w:sz="0" w:space="0" w:color="auto"/>
            <w:left w:val="none" w:sz="0" w:space="0" w:color="auto"/>
            <w:bottom w:val="none" w:sz="0" w:space="0" w:color="auto"/>
            <w:right w:val="none" w:sz="0" w:space="0" w:color="auto"/>
          </w:divBdr>
        </w:div>
        <w:div w:id="1334264078">
          <w:marLeft w:val="0"/>
          <w:marRight w:val="0"/>
          <w:marTop w:val="0"/>
          <w:marBottom w:val="0"/>
          <w:divBdr>
            <w:top w:val="none" w:sz="0" w:space="0" w:color="auto"/>
            <w:left w:val="none" w:sz="0" w:space="0" w:color="auto"/>
            <w:bottom w:val="none" w:sz="0" w:space="0" w:color="auto"/>
            <w:right w:val="none" w:sz="0" w:space="0" w:color="auto"/>
          </w:divBdr>
        </w:div>
        <w:div w:id="1339504900">
          <w:marLeft w:val="0"/>
          <w:marRight w:val="0"/>
          <w:marTop w:val="0"/>
          <w:marBottom w:val="0"/>
          <w:divBdr>
            <w:top w:val="none" w:sz="0" w:space="0" w:color="auto"/>
            <w:left w:val="none" w:sz="0" w:space="0" w:color="auto"/>
            <w:bottom w:val="none" w:sz="0" w:space="0" w:color="auto"/>
            <w:right w:val="none" w:sz="0" w:space="0" w:color="auto"/>
          </w:divBdr>
        </w:div>
        <w:div w:id="1342733041">
          <w:marLeft w:val="0"/>
          <w:marRight w:val="0"/>
          <w:marTop w:val="0"/>
          <w:marBottom w:val="0"/>
          <w:divBdr>
            <w:top w:val="none" w:sz="0" w:space="0" w:color="auto"/>
            <w:left w:val="none" w:sz="0" w:space="0" w:color="auto"/>
            <w:bottom w:val="none" w:sz="0" w:space="0" w:color="auto"/>
            <w:right w:val="none" w:sz="0" w:space="0" w:color="auto"/>
          </w:divBdr>
        </w:div>
        <w:div w:id="1347905705">
          <w:marLeft w:val="0"/>
          <w:marRight w:val="0"/>
          <w:marTop w:val="0"/>
          <w:marBottom w:val="0"/>
          <w:divBdr>
            <w:top w:val="none" w:sz="0" w:space="0" w:color="auto"/>
            <w:left w:val="none" w:sz="0" w:space="0" w:color="auto"/>
            <w:bottom w:val="none" w:sz="0" w:space="0" w:color="auto"/>
            <w:right w:val="none" w:sz="0" w:space="0" w:color="auto"/>
          </w:divBdr>
        </w:div>
        <w:div w:id="1365668980">
          <w:marLeft w:val="0"/>
          <w:marRight w:val="0"/>
          <w:marTop w:val="0"/>
          <w:marBottom w:val="0"/>
          <w:divBdr>
            <w:top w:val="none" w:sz="0" w:space="0" w:color="auto"/>
            <w:left w:val="none" w:sz="0" w:space="0" w:color="auto"/>
            <w:bottom w:val="none" w:sz="0" w:space="0" w:color="auto"/>
            <w:right w:val="none" w:sz="0" w:space="0" w:color="auto"/>
          </w:divBdr>
        </w:div>
        <w:div w:id="1382242434">
          <w:marLeft w:val="0"/>
          <w:marRight w:val="0"/>
          <w:marTop w:val="0"/>
          <w:marBottom w:val="0"/>
          <w:divBdr>
            <w:top w:val="none" w:sz="0" w:space="0" w:color="auto"/>
            <w:left w:val="none" w:sz="0" w:space="0" w:color="auto"/>
            <w:bottom w:val="none" w:sz="0" w:space="0" w:color="auto"/>
            <w:right w:val="none" w:sz="0" w:space="0" w:color="auto"/>
          </w:divBdr>
        </w:div>
        <w:div w:id="1390960849">
          <w:marLeft w:val="0"/>
          <w:marRight w:val="0"/>
          <w:marTop w:val="0"/>
          <w:marBottom w:val="0"/>
          <w:divBdr>
            <w:top w:val="none" w:sz="0" w:space="0" w:color="auto"/>
            <w:left w:val="none" w:sz="0" w:space="0" w:color="auto"/>
            <w:bottom w:val="none" w:sz="0" w:space="0" w:color="auto"/>
            <w:right w:val="none" w:sz="0" w:space="0" w:color="auto"/>
          </w:divBdr>
        </w:div>
        <w:div w:id="1392079137">
          <w:marLeft w:val="0"/>
          <w:marRight w:val="0"/>
          <w:marTop w:val="0"/>
          <w:marBottom w:val="0"/>
          <w:divBdr>
            <w:top w:val="none" w:sz="0" w:space="0" w:color="auto"/>
            <w:left w:val="none" w:sz="0" w:space="0" w:color="auto"/>
            <w:bottom w:val="none" w:sz="0" w:space="0" w:color="auto"/>
            <w:right w:val="none" w:sz="0" w:space="0" w:color="auto"/>
          </w:divBdr>
        </w:div>
        <w:div w:id="1413510287">
          <w:marLeft w:val="0"/>
          <w:marRight w:val="0"/>
          <w:marTop w:val="0"/>
          <w:marBottom w:val="0"/>
          <w:divBdr>
            <w:top w:val="none" w:sz="0" w:space="0" w:color="auto"/>
            <w:left w:val="none" w:sz="0" w:space="0" w:color="auto"/>
            <w:bottom w:val="none" w:sz="0" w:space="0" w:color="auto"/>
            <w:right w:val="none" w:sz="0" w:space="0" w:color="auto"/>
          </w:divBdr>
        </w:div>
        <w:div w:id="1475100934">
          <w:marLeft w:val="0"/>
          <w:marRight w:val="0"/>
          <w:marTop w:val="0"/>
          <w:marBottom w:val="0"/>
          <w:divBdr>
            <w:top w:val="none" w:sz="0" w:space="0" w:color="auto"/>
            <w:left w:val="none" w:sz="0" w:space="0" w:color="auto"/>
            <w:bottom w:val="none" w:sz="0" w:space="0" w:color="auto"/>
            <w:right w:val="none" w:sz="0" w:space="0" w:color="auto"/>
          </w:divBdr>
        </w:div>
        <w:div w:id="1500344280">
          <w:marLeft w:val="0"/>
          <w:marRight w:val="0"/>
          <w:marTop w:val="0"/>
          <w:marBottom w:val="0"/>
          <w:divBdr>
            <w:top w:val="none" w:sz="0" w:space="0" w:color="auto"/>
            <w:left w:val="none" w:sz="0" w:space="0" w:color="auto"/>
            <w:bottom w:val="none" w:sz="0" w:space="0" w:color="auto"/>
            <w:right w:val="none" w:sz="0" w:space="0" w:color="auto"/>
          </w:divBdr>
        </w:div>
        <w:div w:id="1511796633">
          <w:marLeft w:val="0"/>
          <w:marRight w:val="0"/>
          <w:marTop w:val="0"/>
          <w:marBottom w:val="0"/>
          <w:divBdr>
            <w:top w:val="none" w:sz="0" w:space="0" w:color="auto"/>
            <w:left w:val="none" w:sz="0" w:space="0" w:color="auto"/>
            <w:bottom w:val="none" w:sz="0" w:space="0" w:color="auto"/>
            <w:right w:val="none" w:sz="0" w:space="0" w:color="auto"/>
          </w:divBdr>
        </w:div>
        <w:div w:id="1528517825">
          <w:marLeft w:val="0"/>
          <w:marRight w:val="0"/>
          <w:marTop w:val="0"/>
          <w:marBottom w:val="0"/>
          <w:divBdr>
            <w:top w:val="none" w:sz="0" w:space="0" w:color="auto"/>
            <w:left w:val="none" w:sz="0" w:space="0" w:color="auto"/>
            <w:bottom w:val="none" w:sz="0" w:space="0" w:color="auto"/>
            <w:right w:val="none" w:sz="0" w:space="0" w:color="auto"/>
          </w:divBdr>
        </w:div>
        <w:div w:id="1542669014">
          <w:marLeft w:val="0"/>
          <w:marRight w:val="0"/>
          <w:marTop w:val="0"/>
          <w:marBottom w:val="0"/>
          <w:divBdr>
            <w:top w:val="none" w:sz="0" w:space="0" w:color="auto"/>
            <w:left w:val="none" w:sz="0" w:space="0" w:color="auto"/>
            <w:bottom w:val="none" w:sz="0" w:space="0" w:color="auto"/>
            <w:right w:val="none" w:sz="0" w:space="0" w:color="auto"/>
          </w:divBdr>
        </w:div>
        <w:div w:id="1546720650">
          <w:marLeft w:val="0"/>
          <w:marRight w:val="0"/>
          <w:marTop w:val="0"/>
          <w:marBottom w:val="0"/>
          <w:divBdr>
            <w:top w:val="none" w:sz="0" w:space="0" w:color="auto"/>
            <w:left w:val="none" w:sz="0" w:space="0" w:color="auto"/>
            <w:bottom w:val="none" w:sz="0" w:space="0" w:color="auto"/>
            <w:right w:val="none" w:sz="0" w:space="0" w:color="auto"/>
          </w:divBdr>
        </w:div>
        <w:div w:id="1566181137">
          <w:marLeft w:val="0"/>
          <w:marRight w:val="0"/>
          <w:marTop w:val="0"/>
          <w:marBottom w:val="0"/>
          <w:divBdr>
            <w:top w:val="none" w:sz="0" w:space="0" w:color="auto"/>
            <w:left w:val="none" w:sz="0" w:space="0" w:color="auto"/>
            <w:bottom w:val="none" w:sz="0" w:space="0" w:color="auto"/>
            <w:right w:val="none" w:sz="0" w:space="0" w:color="auto"/>
          </w:divBdr>
        </w:div>
        <w:div w:id="1569881535">
          <w:marLeft w:val="0"/>
          <w:marRight w:val="0"/>
          <w:marTop w:val="0"/>
          <w:marBottom w:val="0"/>
          <w:divBdr>
            <w:top w:val="none" w:sz="0" w:space="0" w:color="auto"/>
            <w:left w:val="none" w:sz="0" w:space="0" w:color="auto"/>
            <w:bottom w:val="none" w:sz="0" w:space="0" w:color="auto"/>
            <w:right w:val="none" w:sz="0" w:space="0" w:color="auto"/>
          </w:divBdr>
        </w:div>
        <w:div w:id="1600984336">
          <w:marLeft w:val="0"/>
          <w:marRight w:val="0"/>
          <w:marTop w:val="0"/>
          <w:marBottom w:val="0"/>
          <w:divBdr>
            <w:top w:val="none" w:sz="0" w:space="0" w:color="auto"/>
            <w:left w:val="none" w:sz="0" w:space="0" w:color="auto"/>
            <w:bottom w:val="none" w:sz="0" w:space="0" w:color="auto"/>
            <w:right w:val="none" w:sz="0" w:space="0" w:color="auto"/>
          </w:divBdr>
        </w:div>
        <w:div w:id="1607619266">
          <w:marLeft w:val="0"/>
          <w:marRight w:val="0"/>
          <w:marTop w:val="0"/>
          <w:marBottom w:val="0"/>
          <w:divBdr>
            <w:top w:val="none" w:sz="0" w:space="0" w:color="auto"/>
            <w:left w:val="none" w:sz="0" w:space="0" w:color="auto"/>
            <w:bottom w:val="none" w:sz="0" w:space="0" w:color="auto"/>
            <w:right w:val="none" w:sz="0" w:space="0" w:color="auto"/>
          </w:divBdr>
        </w:div>
        <w:div w:id="1621262237">
          <w:marLeft w:val="0"/>
          <w:marRight w:val="0"/>
          <w:marTop w:val="0"/>
          <w:marBottom w:val="0"/>
          <w:divBdr>
            <w:top w:val="none" w:sz="0" w:space="0" w:color="auto"/>
            <w:left w:val="none" w:sz="0" w:space="0" w:color="auto"/>
            <w:bottom w:val="none" w:sz="0" w:space="0" w:color="auto"/>
            <w:right w:val="none" w:sz="0" w:space="0" w:color="auto"/>
          </w:divBdr>
        </w:div>
        <w:div w:id="1624072840">
          <w:marLeft w:val="0"/>
          <w:marRight w:val="0"/>
          <w:marTop w:val="0"/>
          <w:marBottom w:val="0"/>
          <w:divBdr>
            <w:top w:val="none" w:sz="0" w:space="0" w:color="auto"/>
            <w:left w:val="none" w:sz="0" w:space="0" w:color="auto"/>
            <w:bottom w:val="none" w:sz="0" w:space="0" w:color="auto"/>
            <w:right w:val="none" w:sz="0" w:space="0" w:color="auto"/>
          </w:divBdr>
        </w:div>
        <w:div w:id="1651641721">
          <w:marLeft w:val="0"/>
          <w:marRight w:val="0"/>
          <w:marTop w:val="0"/>
          <w:marBottom w:val="0"/>
          <w:divBdr>
            <w:top w:val="none" w:sz="0" w:space="0" w:color="auto"/>
            <w:left w:val="none" w:sz="0" w:space="0" w:color="auto"/>
            <w:bottom w:val="none" w:sz="0" w:space="0" w:color="auto"/>
            <w:right w:val="none" w:sz="0" w:space="0" w:color="auto"/>
          </w:divBdr>
        </w:div>
        <w:div w:id="1726030239">
          <w:marLeft w:val="0"/>
          <w:marRight w:val="0"/>
          <w:marTop w:val="0"/>
          <w:marBottom w:val="0"/>
          <w:divBdr>
            <w:top w:val="none" w:sz="0" w:space="0" w:color="auto"/>
            <w:left w:val="none" w:sz="0" w:space="0" w:color="auto"/>
            <w:bottom w:val="none" w:sz="0" w:space="0" w:color="auto"/>
            <w:right w:val="none" w:sz="0" w:space="0" w:color="auto"/>
          </w:divBdr>
        </w:div>
        <w:div w:id="1731928280">
          <w:marLeft w:val="0"/>
          <w:marRight w:val="0"/>
          <w:marTop w:val="0"/>
          <w:marBottom w:val="0"/>
          <w:divBdr>
            <w:top w:val="none" w:sz="0" w:space="0" w:color="auto"/>
            <w:left w:val="none" w:sz="0" w:space="0" w:color="auto"/>
            <w:bottom w:val="none" w:sz="0" w:space="0" w:color="auto"/>
            <w:right w:val="none" w:sz="0" w:space="0" w:color="auto"/>
          </w:divBdr>
        </w:div>
        <w:div w:id="1784417375">
          <w:marLeft w:val="0"/>
          <w:marRight w:val="0"/>
          <w:marTop w:val="0"/>
          <w:marBottom w:val="0"/>
          <w:divBdr>
            <w:top w:val="none" w:sz="0" w:space="0" w:color="auto"/>
            <w:left w:val="none" w:sz="0" w:space="0" w:color="auto"/>
            <w:bottom w:val="none" w:sz="0" w:space="0" w:color="auto"/>
            <w:right w:val="none" w:sz="0" w:space="0" w:color="auto"/>
          </w:divBdr>
        </w:div>
        <w:div w:id="1803380841">
          <w:marLeft w:val="0"/>
          <w:marRight w:val="0"/>
          <w:marTop w:val="0"/>
          <w:marBottom w:val="0"/>
          <w:divBdr>
            <w:top w:val="none" w:sz="0" w:space="0" w:color="auto"/>
            <w:left w:val="none" w:sz="0" w:space="0" w:color="auto"/>
            <w:bottom w:val="none" w:sz="0" w:space="0" w:color="auto"/>
            <w:right w:val="none" w:sz="0" w:space="0" w:color="auto"/>
          </w:divBdr>
        </w:div>
        <w:div w:id="1812018952">
          <w:marLeft w:val="0"/>
          <w:marRight w:val="0"/>
          <w:marTop w:val="0"/>
          <w:marBottom w:val="0"/>
          <w:divBdr>
            <w:top w:val="none" w:sz="0" w:space="0" w:color="auto"/>
            <w:left w:val="none" w:sz="0" w:space="0" w:color="auto"/>
            <w:bottom w:val="none" w:sz="0" w:space="0" w:color="auto"/>
            <w:right w:val="none" w:sz="0" w:space="0" w:color="auto"/>
          </w:divBdr>
        </w:div>
        <w:div w:id="1848711165">
          <w:marLeft w:val="0"/>
          <w:marRight w:val="0"/>
          <w:marTop w:val="0"/>
          <w:marBottom w:val="0"/>
          <w:divBdr>
            <w:top w:val="none" w:sz="0" w:space="0" w:color="auto"/>
            <w:left w:val="none" w:sz="0" w:space="0" w:color="auto"/>
            <w:bottom w:val="none" w:sz="0" w:space="0" w:color="auto"/>
            <w:right w:val="none" w:sz="0" w:space="0" w:color="auto"/>
          </w:divBdr>
        </w:div>
        <w:div w:id="1879510783">
          <w:marLeft w:val="0"/>
          <w:marRight w:val="0"/>
          <w:marTop w:val="0"/>
          <w:marBottom w:val="0"/>
          <w:divBdr>
            <w:top w:val="none" w:sz="0" w:space="0" w:color="auto"/>
            <w:left w:val="none" w:sz="0" w:space="0" w:color="auto"/>
            <w:bottom w:val="none" w:sz="0" w:space="0" w:color="auto"/>
            <w:right w:val="none" w:sz="0" w:space="0" w:color="auto"/>
          </w:divBdr>
        </w:div>
        <w:div w:id="1879852280">
          <w:marLeft w:val="0"/>
          <w:marRight w:val="0"/>
          <w:marTop w:val="0"/>
          <w:marBottom w:val="0"/>
          <w:divBdr>
            <w:top w:val="none" w:sz="0" w:space="0" w:color="auto"/>
            <w:left w:val="none" w:sz="0" w:space="0" w:color="auto"/>
            <w:bottom w:val="none" w:sz="0" w:space="0" w:color="auto"/>
            <w:right w:val="none" w:sz="0" w:space="0" w:color="auto"/>
          </w:divBdr>
        </w:div>
        <w:div w:id="1904293392">
          <w:marLeft w:val="0"/>
          <w:marRight w:val="0"/>
          <w:marTop w:val="0"/>
          <w:marBottom w:val="0"/>
          <w:divBdr>
            <w:top w:val="none" w:sz="0" w:space="0" w:color="auto"/>
            <w:left w:val="none" w:sz="0" w:space="0" w:color="auto"/>
            <w:bottom w:val="none" w:sz="0" w:space="0" w:color="auto"/>
            <w:right w:val="none" w:sz="0" w:space="0" w:color="auto"/>
          </w:divBdr>
        </w:div>
        <w:div w:id="1914973885">
          <w:marLeft w:val="0"/>
          <w:marRight w:val="0"/>
          <w:marTop w:val="0"/>
          <w:marBottom w:val="0"/>
          <w:divBdr>
            <w:top w:val="none" w:sz="0" w:space="0" w:color="auto"/>
            <w:left w:val="none" w:sz="0" w:space="0" w:color="auto"/>
            <w:bottom w:val="none" w:sz="0" w:space="0" w:color="auto"/>
            <w:right w:val="none" w:sz="0" w:space="0" w:color="auto"/>
          </w:divBdr>
        </w:div>
        <w:div w:id="1935749315">
          <w:marLeft w:val="0"/>
          <w:marRight w:val="0"/>
          <w:marTop w:val="0"/>
          <w:marBottom w:val="0"/>
          <w:divBdr>
            <w:top w:val="none" w:sz="0" w:space="0" w:color="auto"/>
            <w:left w:val="none" w:sz="0" w:space="0" w:color="auto"/>
            <w:bottom w:val="none" w:sz="0" w:space="0" w:color="auto"/>
            <w:right w:val="none" w:sz="0" w:space="0" w:color="auto"/>
          </w:divBdr>
        </w:div>
        <w:div w:id="1946115605">
          <w:marLeft w:val="0"/>
          <w:marRight w:val="0"/>
          <w:marTop w:val="0"/>
          <w:marBottom w:val="0"/>
          <w:divBdr>
            <w:top w:val="none" w:sz="0" w:space="0" w:color="auto"/>
            <w:left w:val="none" w:sz="0" w:space="0" w:color="auto"/>
            <w:bottom w:val="none" w:sz="0" w:space="0" w:color="auto"/>
            <w:right w:val="none" w:sz="0" w:space="0" w:color="auto"/>
          </w:divBdr>
        </w:div>
        <w:div w:id="1953171765">
          <w:marLeft w:val="0"/>
          <w:marRight w:val="0"/>
          <w:marTop w:val="0"/>
          <w:marBottom w:val="0"/>
          <w:divBdr>
            <w:top w:val="none" w:sz="0" w:space="0" w:color="auto"/>
            <w:left w:val="none" w:sz="0" w:space="0" w:color="auto"/>
            <w:bottom w:val="none" w:sz="0" w:space="0" w:color="auto"/>
            <w:right w:val="none" w:sz="0" w:space="0" w:color="auto"/>
          </w:divBdr>
        </w:div>
        <w:div w:id="1962497426">
          <w:marLeft w:val="0"/>
          <w:marRight w:val="0"/>
          <w:marTop w:val="0"/>
          <w:marBottom w:val="0"/>
          <w:divBdr>
            <w:top w:val="none" w:sz="0" w:space="0" w:color="auto"/>
            <w:left w:val="none" w:sz="0" w:space="0" w:color="auto"/>
            <w:bottom w:val="none" w:sz="0" w:space="0" w:color="auto"/>
            <w:right w:val="none" w:sz="0" w:space="0" w:color="auto"/>
          </w:divBdr>
        </w:div>
        <w:div w:id="1971785463">
          <w:marLeft w:val="0"/>
          <w:marRight w:val="0"/>
          <w:marTop w:val="0"/>
          <w:marBottom w:val="0"/>
          <w:divBdr>
            <w:top w:val="none" w:sz="0" w:space="0" w:color="auto"/>
            <w:left w:val="none" w:sz="0" w:space="0" w:color="auto"/>
            <w:bottom w:val="none" w:sz="0" w:space="0" w:color="auto"/>
            <w:right w:val="none" w:sz="0" w:space="0" w:color="auto"/>
          </w:divBdr>
        </w:div>
        <w:div w:id="1986931902">
          <w:marLeft w:val="0"/>
          <w:marRight w:val="0"/>
          <w:marTop w:val="0"/>
          <w:marBottom w:val="0"/>
          <w:divBdr>
            <w:top w:val="none" w:sz="0" w:space="0" w:color="auto"/>
            <w:left w:val="none" w:sz="0" w:space="0" w:color="auto"/>
            <w:bottom w:val="none" w:sz="0" w:space="0" w:color="auto"/>
            <w:right w:val="none" w:sz="0" w:space="0" w:color="auto"/>
          </w:divBdr>
        </w:div>
        <w:div w:id="1993094842">
          <w:marLeft w:val="0"/>
          <w:marRight w:val="0"/>
          <w:marTop w:val="0"/>
          <w:marBottom w:val="0"/>
          <w:divBdr>
            <w:top w:val="none" w:sz="0" w:space="0" w:color="auto"/>
            <w:left w:val="none" w:sz="0" w:space="0" w:color="auto"/>
            <w:bottom w:val="none" w:sz="0" w:space="0" w:color="auto"/>
            <w:right w:val="none" w:sz="0" w:space="0" w:color="auto"/>
          </w:divBdr>
        </w:div>
        <w:div w:id="1997611007">
          <w:marLeft w:val="0"/>
          <w:marRight w:val="0"/>
          <w:marTop w:val="0"/>
          <w:marBottom w:val="0"/>
          <w:divBdr>
            <w:top w:val="none" w:sz="0" w:space="0" w:color="auto"/>
            <w:left w:val="none" w:sz="0" w:space="0" w:color="auto"/>
            <w:bottom w:val="none" w:sz="0" w:space="0" w:color="auto"/>
            <w:right w:val="none" w:sz="0" w:space="0" w:color="auto"/>
          </w:divBdr>
        </w:div>
        <w:div w:id="2001076867">
          <w:marLeft w:val="0"/>
          <w:marRight w:val="0"/>
          <w:marTop w:val="0"/>
          <w:marBottom w:val="0"/>
          <w:divBdr>
            <w:top w:val="none" w:sz="0" w:space="0" w:color="auto"/>
            <w:left w:val="none" w:sz="0" w:space="0" w:color="auto"/>
            <w:bottom w:val="none" w:sz="0" w:space="0" w:color="auto"/>
            <w:right w:val="none" w:sz="0" w:space="0" w:color="auto"/>
          </w:divBdr>
        </w:div>
        <w:div w:id="2009358263">
          <w:marLeft w:val="0"/>
          <w:marRight w:val="0"/>
          <w:marTop w:val="0"/>
          <w:marBottom w:val="0"/>
          <w:divBdr>
            <w:top w:val="none" w:sz="0" w:space="0" w:color="auto"/>
            <w:left w:val="none" w:sz="0" w:space="0" w:color="auto"/>
            <w:bottom w:val="none" w:sz="0" w:space="0" w:color="auto"/>
            <w:right w:val="none" w:sz="0" w:space="0" w:color="auto"/>
          </w:divBdr>
        </w:div>
        <w:div w:id="2061786349">
          <w:marLeft w:val="0"/>
          <w:marRight w:val="0"/>
          <w:marTop w:val="0"/>
          <w:marBottom w:val="0"/>
          <w:divBdr>
            <w:top w:val="none" w:sz="0" w:space="0" w:color="auto"/>
            <w:left w:val="none" w:sz="0" w:space="0" w:color="auto"/>
            <w:bottom w:val="none" w:sz="0" w:space="0" w:color="auto"/>
            <w:right w:val="none" w:sz="0" w:space="0" w:color="auto"/>
          </w:divBdr>
        </w:div>
        <w:div w:id="2067334141">
          <w:marLeft w:val="0"/>
          <w:marRight w:val="0"/>
          <w:marTop w:val="0"/>
          <w:marBottom w:val="0"/>
          <w:divBdr>
            <w:top w:val="none" w:sz="0" w:space="0" w:color="auto"/>
            <w:left w:val="none" w:sz="0" w:space="0" w:color="auto"/>
            <w:bottom w:val="none" w:sz="0" w:space="0" w:color="auto"/>
            <w:right w:val="none" w:sz="0" w:space="0" w:color="auto"/>
          </w:divBdr>
        </w:div>
        <w:div w:id="2074810308">
          <w:marLeft w:val="0"/>
          <w:marRight w:val="0"/>
          <w:marTop w:val="0"/>
          <w:marBottom w:val="0"/>
          <w:divBdr>
            <w:top w:val="none" w:sz="0" w:space="0" w:color="auto"/>
            <w:left w:val="none" w:sz="0" w:space="0" w:color="auto"/>
            <w:bottom w:val="none" w:sz="0" w:space="0" w:color="auto"/>
            <w:right w:val="none" w:sz="0" w:space="0" w:color="auto"/>
          </w:divBdr>
        </w:div>
      </w:divsChild>
    </w:div>
    <w:div w:id="1551841610">
      <w:bodyDiv w:val="1"/>
      <w:marLeft w:val="0"/>
      <w:marRight w:val="0"/>
      <w:marTop w:val="0"/>
      <w:marBottom w:val="0"/>
      <w:divBdr>
        <w:top w:val="none" w:sz="0" w:space="0" w:color="auto"/>
        <w:left w:val="none" w:sz="0" w:space="0" w:color="auto"/>
        <w:bottom w:val="none" w:sz="0" w:space="0" w:color="auto"/>
        <w:right w:val="none" w:sz="0" w:space="0" w:color="auto"/>
      </w:divBdr>
      <w:divsChild>
        <w:div w:id="91702939">
          <w:marLeft w:val="0"/>
          <w:marRight w:val="0"/>
          <w:marTop w:val="0"/>
          <w:marBottom w:val="0"/>
          <w:divBdr>
            <w:top w:val="none" w:sz="0" w:space="0" w:color="auto"/>
            <w:left w:val="none" w:sz="0" w:space="0" w:color="auto"/>
            <w:bottom w:val="none" w:sz="0" w:space="0" w:color="auto"/>
            <w:right w:val="none" w:sz="0" w:space="0" w:color="auto"/>
          </w:divBdr>
          <w:divsChild>
            <w:div w:id="251008246">
              <w:marLeft w:val="0"/>
              <w:marRight w:val="0"/>
              <w:marTop w:val="0"/>
              <w:marBottom w:val="0"/>
              <w:divBdr>
                <w:top w:val="none" w:sz="0" w:space="0" w:color="auto"/>
                <w:left w:val="none" w:sz="0" w:space="0" w:color="auto"/>
                <w:bottom w:val="none" w:sz="0" w:space="0" w:color="auto"/>
                <w:right w:val="none" w:sz="0" w:space="0" w:color="auto"/>
              </w:divBdr>
            </w:div>
            <w:div w:id="769205080">
              <w:marLeft w:val="0"/>
              <w:marRight w:val="0"/>
              <w:marTop w:val="0"/>
              <w:marBottom w:val="0"/>
              <w:divBdr>
                <w:top w:val="none" w:sz="0" w:space="0" w:color="auto"/>
                <w:left w:val="none" w:sz="0" w:space="0" w:color="auto"/>
                <w:bottom w:val="none" w:sz="0" w:space="0" w:color="auto"/>
                <w:right w:val="none" w:sz="0" w:space="0" w:color="auto"/>
              </w:divBdr>
            </w:div>
          </w:divsChild>
        </w:div>
        <w:div w:id="300036011">
          <w:marLeft w:val="0"/>
          <w:marRight w:val="0"/>
          <w:marTop w:val="0"/>
          <w:marBottom w:val="0"/>
          <w:divBdr>
            <w:top w:val="none" w:sz="0" w:space="0" w:color="auto"/>
            <w:left w:val="none" w:sz="0" w:space="0" w:color="auto"/>
            <w:bottom w:val="none" w:sz="0" w:space="0" w:color="auto"/>
            <w:right w:val="none" w:sz="0" w:space="0" w:color="auto"/>
          </w:divBdr>
        </w:div>
        <w:div w:id="515197760">
          <w:marLeft w:val="0"/>
          <w:marRight w:val="0"/>
          <w:marTop w:val="0"/>
          <w:marBottom w:val="0"/>
          <w:divBdr>
            <w:top w:val="none" w:sz="0" w:space="0" w:color="auto"/>
            <w:left w:val="none" w:sz="0" w:space="0" w:color="auto"/>
            <w:bottom w:val="none" w:sz="0" w:space="0" w:color="auto"/>
            <w:right w:val="none" w:sz="0" w:space="0" w:color="auto"/>
          </w:divBdr>
        </w:div>
        <w:div w:id="576326058">
          <w:marLeft w:val="0"/>
          <w:marRight w:val="0"/>
          <w:marTop w:val="0"/>
          <w:marBottom w:val="0"/>
          <w:divBdr>
            <w:top w:val="none" w:sz="0" w:space="0" w:color="auto"/>
            <w:left w:val="none" w:sz="0" w:space="0" w:color="auto"/>
            <w:bottom w:val="none" w:sz="0" w:space="0" w:color="auto"/>
            <w:right w:val="none" w:sz="0" w:space="0" w:color="auto"/>
          </w:divBdr>
          <w:divsChild>
            <w:div w:id="1197356385">
              <w:marLeft w:val="0"/>
              <w:marRight w:val="0"/>
              <w:marTop w:val="0"/>
              <w:marBottom w:val="0"/>
              <w:divBdr>
                <w:top w:val="none" w:sz="0" w:space="0" w:color="auto"/>
                <w:left w:val="none" w:sz="0" w:space="0" w:color="auto"/>
                <w:bottom w:val="none" w:sz="0" w:space="0" w:color="auto"/>
                <w:right w:val="none" w:sz="0" w:space="0" w:color="auto"/>
              </w:divBdr>
            </w:div>
            <w:div w:id="1585646299">
              <w:marLeft w:val="0"/>
              <w:marRight w:val="0"/>
              <w:marTop w:val="0"/>
              <w:marBottom w:val="0"/>
              <w:divBdr>
                <w:top w:val="none" w:sz="0" w:space="0" w:color="auto"/>
                <w:left w:val="none" w:sz="0" w:space="0" w:color="auto"/>
                <w:bottom w:val="none" w:sz="0" w:space="0" w:color="auto"/>
                <w:right w:val="none" w:sz="0" w:space="0" w:color="auto"/>
              </w:divBdr>
            </w:div>
            <w:div w:id="1929464548">
              <w:marLeft w:val="0"/>
              <w:marRight w:val="0"/>
              <w:marTop w:val="0"/>
              <w:marBottom w:val="0"/>
              <w:divBdr>
                <w:top w:val="none" w:sz="0" w:space="0" w:color="auto"/>
                <w:left w:val="none" w:sz="0" w:space="0" w:color="auto"/>
                <w:bottom w:val="none" w:sz="0" w:space="0" w:color="auto"/>
                <w:right w:val="none" w:sz="0" w:space="0" w:color="auto"/>
              </w:divBdr>
            </w:div>
          </w:divsChild>
        </w:div>
        <w:div w:id="802429045">
          <w:marLeft w:val="0"/>
          <w:marRight w:val="0"/>
          <w:marTop w:val="0"/>
          <w:marBottom w:val="0"/>
          <w:divBdr>
            <w:top w:val="none" w:sz="0" w:space="0" w:color="auto"/>
            <w:left w:val="none" w:sz="0" w:space="0" w:color="auto"/>
            <w:bottom w:val="none" w:sz="0" w:space="0" w:color="auto"/>
            <w:right w:val="none" w:sz="0" w:space="0" w:color="auto"/>
          </w:divBdr>
          <w:divsChild>
            <w:div w:id="645163614">
              <w:marLeft w:val="0"/>
              <w:marRight w:val="0"/>
              <w:marTop w:val="0"/>
              <w:marBottom w:val="0"/>
              <w:divBdr>
                <w:top w:val="none" w:sz="0" w:space="0" w:color="auto"/>
                <w:left w:val="none" w:sz="0" w:space="0" w:color="auto"/>
                <w:bottom w:val="none" w:sz="0" w:space="0" w:color="auto"/>
                <w:right w:val="none" w:sz="0" w:space="0" w:color="auto"/>
              </w:divBdr>
            </w:div>
            <w:div w:id="713192916">
              <w:marLeft w:val="0"/>
              <w:marRight w:val="0"/>
              <w:marTop w:val="0"/>
              <w:marBottom w:val="0"/>
              <w:divBdr>
                <w:top w:val="none" w:sz="0" w:space="0" w:color="auto"/>
                <w:left w:val="none" w:sz="0" w:space="0" w:color="auto"/>
                <w:bottom w:val="none" w:sz="0" w:space="0" w:color="auto"/>
                <w:right w:val="none" w:sz="0" w:space="0" w:color="auto"/>
              </w:divBdr>
            </w:div>
            <w:div w:id="1645313087">
              <w:marLeft w:val="0"/>
              <w:marRight w:val="0"/>
              <w:marTop w:val="0"/>
              <w:marBottom w:val="0"/>
              <w:divBdr>
                <w:top w:val="none" w:sz="0" w:space="0" w:color="auto"/>
                <w:left w:val="none" w:sz="0" w:space="0" w:color="auto"/>
                <w:bottom w:val="none" w:sz="0" w:space="0" w:color="auto"/>
                <w:right w:val="none" w:sz="0" w:space="0" w:color="auto"/>
              </w:divBdr>
            </w:div>
            <w:div w:id="1949120837">
              <w:marLeft w:val="0"/>
              <w:marRight w:val="0"/>
              <w:marTop w:val="0"/>
              <w:marBottom w:val="0"/>
              <w:divBdr>
                <w:top w:val="none" w:sz="0" w:space="0" w:color="auto"/>
                <w:left w:val="none" w:sz="0" w:space="0" w:color="auto"/>
                <w:bottom w:val="none" w:sz="0" w:space="0" w:color="auto"/>
                <w:right w:val="none" w:sz="0" w:space="0" w:color="auto"/>
              </w:divBdr>
            </w:div>
            <w:div w:id="2073386265">
              <w:marLeft w:val="0"/>
              <w:marRight w:val="0"/>
              <w:marTop w:val="0"/>
              <w:marBottom w:val="0"/>
              <w:divBdr>
                <w:top w:val="none" w:sz="0" w:space="0" w:color="auto"/>
                <w:left w:val="none" w:sz="0" w:space="0" w:color="auto"/>
                <w:bottom w:val="none" w:sz="0" w:space="0" w:color="auto"/>
                <w:right w:val="none" w:sz="0" w:space="0" w:color="auto"/>
              </w:divBdr>
            </w:div>
          </w:divsChild>
        </w:div>
        <w:div w:id="973096745">
          <w:marLeft w:val="0"/>
          <w:marRight w:val="0"/>
          <w:marTop w:val="0"/>
          <w:marBottom w:val="0"/>
          <w:divBdr>
            <w:top w:val="none" w:sz="0" w:space="0" w:color="auto"/>
            <w:left w:val="none" w:sz="0" w:space="0" w:color="auto"/>
            <w:bottom w:val="none" w:sz="0" w:space="0" w:color="auto"/>
            <w:right w:val="none" w:sz="0" w:space="0" w:color="auto"/>
          </w:divBdr>
        </w:div>
        <w:div w:id="1019700676">
          <w:marLeft w:val="0"/>
          <w:marRight w:val="0"/>
          <w:marTop w:val="0"/>
          <w:marBottom w:val="0"/>
          <w:divBdr>
            <w:top w:val="none" w:sz="0" w:space="0" w:color="auto"/>
            <w:left w:val="none" w:sz="0" w:space="0" w:color="auto"/>
            <w:bottom w:val="none" w:sz="0" w:space="0" w:color="auto"/>
            <w:right w:val="none" w:sz="0" w:space="0" w:color="auto"/>
          </w:divBdr>
          <w:divsChild>
            <w:div w:id="1255702065">
              <w:marLeft w:val="0"/>
              <w:marRight w:val="0"/>
              <w:marTop w:val="0"/>
              <w:marBottom w:val="0"/>
              <w:divBdr>
                <w:top w:val="none" w:sz="0" w:space="0" w:color="auto"/>
                <w:left w:val="none" w:sz="0" w:space="0" w:color="auto"/>
                <w:bottom w:val="none" w:sz="0" w:space="0" w:color="auto"/>
                <w:right w:val="none" w:sz="0" w:space="0" w:color="auto"/>
              </w:divBdr>
            </w:div>
            <w:div w:id="1334647721">
              <w:marLeft w:val="0"/>
              <w:marRight w:val="0"/>
              <w:marTop w:val="0"/>
              <w:marBottom w:val="0"/>
              <w:divBdr>
                <w:top w:val="none" w:sz="0" w:space="0" w:color="auto"/>
                <w:left w:val="none" w:sz="0" w:space="0" w:color="auto"/>
                <w:bottom w:val="none" w:sz="0" w:space="0" w:color="auto"/>
                <w:right w:val="none" w:sz="0" w:space="0" w:color="auto"/>
              </w:divBdr>
            </w:div>
            <w:div w:id="1402174595">
              <w:marLeft w:val="0"/>
              <w:marRight w:val="0"/>
              <w:marTop w:val="0"/>
              <w:marBottom w:val="0"/>
              <w:divBdr>
                <w:top w:val="none" w:sz="0" w:space="0" w:color="auto"/>
                <w:left w:val="none" w:sz="0" w:space="0" w:color="auto"/>
                <w:bottom w:val="none" w:sz="0" w:space="0" w:color="auto"/>
                <w:right w:val="none" w:sz="0" w:space="0" w:color="auto"/>
              </w:divBdr>
            </w:div>
            <w:div w:id="1451558198">
              <w:marLeft w:val="0"/>
              <w:marRight w:val="0"/>
              <w:marTop w:val="0"/>
              <w:marBottom w:val="0"/>
              <w:divBdr>
                <w:top w:val="none" w:sz="0" w:space="0" w:color="auto"/>
                <w:left w:val="none" w:sz="0" w:space="0" w:color="auto"/>
                <w:bottom w:val="none" w:sz="0" w:space="0" w:color="auto"/>
                <w:right w:val="none" w:sz="0" w:space="0" w:color="auto"/>
              </w:divBdr>
            </w:div>
            <w:div w:id="1745293068">
              <w:marLeft w:val="0"/>
              <w:marRight w:val="0"/>
              <w:marTop w:val="0"/>
              <w:marBottom w:val="0"/>
              <w:divBdr>
                <w:top w:val="none" w:sz="0" w:space="0" w:color="auto"/>
                <w:left w:val="none" w:sz="0" w:space="0" w:color="auto"/>
                <w:bottom w:val="none" w:sz="0" w:space="0" w:color="auto"/>
                <w:right w:val="none" w:sz="0" w:space="0" w:color="auto"/>
              </w:divBdr>
            </w:div>
          </w:divsChild>
        </w:div>
        <w:div w:id="1036348139">
          <w:marLeft w:val="0"/>
          <w:marRight w:val="0"/>
          <w:marTop w:val="0"/>
          <w:marBottom w:val="0"/>
          <w:divBdr>
            <w:top w:val="none" w:sz="0" w:space="0" w:color="auto"/>
            <w:left w:val="none" w:sz="0" w:space="0" w:color="auto"/>
            <w:bottom w:val="none" w:sz="0" w:space="0" w:color="auto"/>
            <w:right w:val="none" w:sz="0" w:space="0" w:color="auto"/>
          </w:divBdr>
        </w:div>
        <w:div w:id="1128282911">
          <w:marLeft w:val="0"/>
          <w:marRight w:val="0"/>
          <w:marTop w:val="0"/>
          <w:marBottom w:val="0"/>
          <w:divBdr>
            <w:top w:val="none" w:sz="0" w:space="0" w:color="auto"/>
            <w:left w:val="none" w:sz="0" w:space="0" w:color="auto"/>
            <w:bottom w:val="none" w:sz="0" w:space="0" w:color="auto"/>
            <w:right w:val="none" w:sz="0" w:space="0" w:color="auto"/>
          </w:divBdr>
        </w:div>
        <w:div w:id="1274172708">
          <w:marLeft w:val="0"/>
          <w:marRight w:val="0"/>
          <w:marTop w:val="0"/>
          <w:marBottom w:val="0"/>
          <w:divBdr>
            <w:top w:val="none" w:sz="0" w:space="0" w:color="auto"/>
            <w:left w:val="none" w:sz="0" w:space="0" w:color="auto"/>
            <w:bottom w:val="none" w:sz="0" w:space="0" w:color="auto"/>
            <w:right w:val="none" w:sz="0" w:space="0" w:color="auto"/>
          </w:divBdr>
        </w:div>
        <w:div w:id="1389961597">
          <w:marLeft w:val="0"/>
          <w:marRight w:val="0"/>
          <w:marTop w:val="0"/>
          <w:marBottom w:val="0"/>
          <w:divBdr>
            <w:top w:val="none" w:sz="0" w:space="0" w:color="auto"/>
            <w:left w:val="none" w:sz="0" w:space="0" w:color="auto"/>
            <w:bottom w:val="none" w:sz="0" w:space="0" w:color="auto"/>
            <w:right w:val="none" w:sz="0" w:space="0" w:color="auto"/>
          </w:divBdr>
        </w:div>
        <w:div w:id="1468432133">
          <w:marLeft w:val="0"/>
          <w:marRight w:val="0"/>
          <w:marTop w:val="0"/>
          <w:marBottom w:val="0"/>
          <w:divBdr>
            <w:top w:val="none" w:sz="0" w:space="0" w:color="auto"/>
            <w:left w:val="none" w:sz="0" w:space="0" w:color="auto"/>
            <w:bottom w:val="none" w:sz="0" w:space="0" w:color="auto"/>
            <w:right w:val="none" w:sz="0" w:space="0" w:color="auto"/>
          </w:divBdr>
        </w:div>
        <w:div w:id="1514341746">
          <w:marLeft w:val="0"/>
          <w:marRight w:val="0"/>
          <w:marTop w:val="0"/>
          <w:marBottom w:val="0"/>
          <w:divBdr>
            <w:top w:val="none" w:sz="0" w:space="0" w:color="auto"/>
            <w:left w:val="none" w:sz="0" w:space="0" w:color="auto"/>
            <w:bottom w:val="none" w:sz="0" w:space="0" w:color="auto"/>
            <w:right w:val="none" w:sz="0" w:space="0" w:color="auto"/>
          </w:divBdr>
        </w:div>
        <w:div w:id="1515459312">
          <w:marLeft w:val="0"/>
          <w:marRight w:val="0"/>
          <w:marTop w:val="0"/>
          <w:marBottom w:val="0"/>
          <w:divBdr>
            <w:top w:val="none" w:sz="0" w:space="0" w:color="auto"/>
            <w:left w:val="none" w:sz="0" w:space="0" w:color="auto"/>
            <w:bottom w:val="none" w:sz="0" w:space="0" w:color="auto"/>
            <w:right w:val="none" w:sz="0" w:space="0" w:color="auto"/>
          </w:divBdr>
        </w:div>
        <w:div w:id="1781952536">
          <w:marLeft w:val="0"/>
          <w:marRight w:val="0"/>
          <w:marTop w:val="0"/>
          <w:marBottom w:val="0"/>
          <w:divBdr>
            <w:top w:val="none" w:sz="0" w:space="0" w:color="auto"/>
            <w:left w:val="none" w:sz="0" w:space="0" w:color="auto"/>
            <w:bottom w:val="none" w:sz="0" w:space="0" w:color="auto"/>
            <w:right w:val="none" w:sz="0" w:space="0" w:color="auto"/>
          </w:divBdr>
        </w:div>
        <w:div w:id="1860005752">
          <w:marLeft w:val="0"/>
          <w:marRight w:val="0"/>
          <w:marTop w:val="0"/>
          <w:marBottom w:val="0"/>
          <w:divBdr>
            <w:top w:val="none" w:sz="0" w:space="0" w:color="auto"/>
            <w:left w:val="none" w:sz="0" w:space="0" w:color="auto"/>
            <w:bottom w:val="none" w:sz="0" w:space="0" w:color="auto"/>
            <w:right w:val="none" w:sz="0" w:space="0" w:color="auto"/>
          </w:divBdr>
        </w:div>
        <w:div w:id="1869566471">
          <w:marLeft w:val="0"/>
          <w:marRight w:val="0"/>
          <w:marTop w:val="0"/>
          <w:marBottom w:val="0"/>
          <w:divBdr>
            <w:top w:val="none" w:sz="0" w:space="0" w:color="auto"/>
            <w:left w:val="none" w:sz="0" w:space="0" w:color="auto"/>
            <w:bottom w:val="none" w:sz="0" w:space="0" w:color="auto"/>
            <w:right w:val="none" w:sz="0" w:space="0" w:color="auto"/>
          </w:divBdr>
        </w:div>
        <w:div w:id="1895657942">
          <w:marLeft w:val="0"/>
          <w:marRight w:val="0"/>
          <w:marTop w:val="0"/>
          <w:marBottom w:val="0"/>
          <w:divBdr>
            <w:top w:val="none" w:sz="0" w:space="0" w:color="auto"/>
            <w:left w:val="none" w:sz="0" w:space="0" w:color="auto"/>
            <w:bottom w:val="none" w:sz="0" w:space="0" w:color="auto"/>
            <w:right w:val="none" w:sz="0" w:space="0" w:color="auto"/>
          </w:divBdr>
        </w:div>
        <w:div w:id="206119875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F6D5D2C4812044861A977C6145688A" ma:contentTypeVersion="19" ma:contentTypeDescription="Create a new document." ma:contentTypeScope="" ma:versionID="6538bad39747d8a29675893890095201">
  <xsd:schema xmlns:xsd="http://www.w3.org/2001/XMLSchema" xmlns:xs="http://www.w3.org/2001/XMLSchema" xmlns:p="http://schemas.microsoft.com/office/2006/metadata/properties" xmlns:ns2="800568b4-9e2d-45ed-a495-8751b43a7f54" xmlns:ns3="1b2ebb67-7126-4de5-9425-8d1638450b8b" targetNamespace="http://schemas.microsoft.com/office/2006/metadata/properties" ma:root="true" ma:fieldsID="fded38cdb549a57faf24e57af1445666" ns2:_="" ns3:_="">
    <xsd:import namespace="800568b4-9e2d-45ed-a495-8751b43a7f54"/>
    <xsd:import namespace="1b2ebb67-7126-4de5-9425-8d1638450b8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0568b4-9e2d-45ed-a495-8751b43a7f5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17c814e-ad58-4bc2-8fe5-5fdc0bead5da}" ma:internalName="TaxCatchAll" ma:showField="CatchAllData" ma:web="800568b4-9e2d-45ed-a495-8751b43a7f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b2ebb67-7126-4de5-9425-8d1638450b8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160263a-e2d8-4727-a19c-f01df320e10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00568b4-9e2d-45ed-a495-8751b43a7f54">
      <UserInfo>
        <DisplayName/>
        <AccountId xsi:nil="true"/>
        <AccountType/>
      </UserInfo>
    </SharedWithUsers>
    <TaxCatchAll xmlns="800568b4-9e2d-45ed-a495-8751b43a7f54" xsi:nil="true"/>
    <_Flow_SignoffStatus xmlns="1b2ebb67-7126-4de5-9425-8d1638450b8b" xsi:nil="true"/>
    <lcf76f155ced4ddcb4097134ff3c332f xmlns="1b2ebb67-7126-4de5-9425-8d1638450b8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1FE07B-BC0E-4922-9316-4C8829D68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0568b4-9e2d-45ed-a495-8751b43a7f54"/>
    <ds:schemaRef ds:uri="1b2ebb67-7126-4de5-9425-8d1638450b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4C7A46-E14C-4293-BADA-0BC367F9A32B}">
  <ds:schemaRefs>
    <ds:schemaRef ds:uri="http://schemas.microsoft.com/office/2006/metadata/properties"/>
    <ds:schemaRef ds:uri="http://schemas.microsoft.com/office/infopath/2007/PartnerControls"/>
    <ds:schemaRef ds:uri="800568b4-9e2d-45ed-a495-8751b43a7f54"/>
    <ds:schemaRef ds:uri="1b2ebb67-7126-4de5-9425-8d1638450b8b"/>
  </ds:schemaRefs>
</ds:datastoreItem>
</file>

<file path=customXml/itemProps3.xml><?xml version="1.0" encoding="utf-8"?>
<ds:datastoreItem xmlns:ds="http://schemas.openxmlformats.org/officeDocument/2006/customXml" ds:itemID="{EEDA6C76-FD04-4225-9E30-87C25A7C26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8</Pages>
  <Words>1585</Words>
  <Characters>9703</Characters>
  <Application>Microsoft Office Word</Application>
  <DocSecurity>0</DocSecurity>
  <Lines>285</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Gouldson</dc:creator>
  <cp:keywords/>
  <cp:lastModifiedBy>Amanda Thomas</cp:lastModifiedBy>
  <cp:revision>25</cp:revision>
  <cp:lastPrinted>2019-01-30T18:28:00Z</cp:lastPrinted>
  <dcterms:created xsi:type="dcterms:W3CDTF">2025-10-20T09:22:00Z</dcterms:created>
  <dcterms:modified xsi:type="dcterms:W3CDTF">2025-10-20T10:09:00Z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0x0101009AF6D5D2C4812044861A977C6145688A</vt:lpwstr>
  </property>
  <property fmtid="{D5CDD505-2E9C-101B-9397-08002B2CF9AE}" pid="3" name="AuthorIds_UIVersion_2560">
    <vt:lpwstr>24</vt:lpwstr>
  </property>
  <property fmtid="{D5CDD505-2E9C-101B-9397-08002B2CF9AE}" pid="4" name="AuthorIds_UIVersion_512">
    <vt:lpwstr>24,14</vt:lpwstr>
  </property>
  <property fmtid="{D5CDD505-2E9C-101B-9397-08002B2CF9AE}" pid="5" name="AuthorIds_UIVersion_2048">
    <vt:lpwstr>14</vt:lpwstr>
  </property>
  <property fmtid="{D5CDD505-2E9C-101B-9397-08002B2CF9AE}" pid="6" name="xd_Signature">
    <vt:bool>false</vt:bool>
  </property>
  <property fmtid="{D5CDD505-2E9C-101B-9397-08002B2CF9AE}" pid="7" name="xd_ProgID">
    <vt:lpwstr/>
  </property>
  <property fmtid="{D5CDD505-2E9C-101B-9397-08002B2CF9AE}" pid="8" name="TemplateUrl">
    <vt:lpwstr/>
  </property>
  <property fmtid="{D5CDD505-2E9C-101B-9397-08002B2CF9AE}" pid="9" name="ComplianceAssetId">
    <vt:lpwstr/>
  </property>
  <property fmtid="{D5CDD505-2E9C-101B-9397-08002B2CF9AE}" pid="10" name="AuthorIds_UIVersion_1024">
    <vt:lpwstr>14</vt:lpwstr>
  </property>
  <property fmtid="{D5CDD505-2E9C-101B-9397-08002B2CF9AE}" pid="11" name="MediaServiceImageTags">
    <vt:lpwstr/>
  </property>
</Properties>
</file>